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A144" w14:textId="465AF044" w:rsidR="0087780B" w:rsidRPr="00BF6CC4" w:rsidRDefault="00120A2C" w:rsidP="0087780B">
      <w:pPr>
        <w:jc w:val="center"/>
        <w:rPr>
          <w:rFonts w:asciiTheme="minorHAnsi" w:hAnsiTheme="minorHAnsi" w:cstheme="minorHAnsi"/>
          <w:b/>
          <w:caps/>
          <w:sz w:val="22"/>
          <w:szCs w:val="22"/>
        </w:rPr>
      </w:pPr>
      <w:r w:rsidRPr="00BF6CC4">
        <w:rPr>
          <w:rFonts w:asciiTheme="minorHAnsi" w:hAnsiTheme="minorHAnsi" w:cstheme="minorHAnsi"/>
          <w:b/>
          <w:caps/>
          <w:sz w:val="22"/>
          <w:szCs w:val="22"/>
        </w:rPr>
        <w:t xml:space="preserve">Chapter </w:t>
      </w:r>
      <w:r w:rsidR="00874DF4" w:rsidRPr="00BF6CC4">
        <w:rPr>
          <w:rFonts w:asciiTheme="minorHAnsi" w:hAnsiTheme="minorHAnsi" w:cstheme="minorHAnsi"/>
          <w:b/>
          <w:caps/>
          <w:sz w:val="22"/>
          <w:szCs w:val="22"/>
        </w:rPr>
        <w:t>14</w:t>
      </w:r>
    </w:p>
    <w:p w14:paraId="3DE0702A" w14:textId="77777777" w:rsidR="007214DE" w:rsidRPr="00BF6CC4" w:rsidRDefault="007214DE" w:rsidP="007214DE">
      <w:pPr>
        <w:jc w:val="center"/>
        <w:rPr>
          <w:rFonts w:asciiTheme="minorHAnsi" w:hAnsiTheme="minorHAnsi" w:cstheme="minorHAnsi"/>
          <w:caps/>
          <w:sz w:val="22"/>
          <w:szCs w:val="22"/>
        </w:rPr>
      </w:pPr>
      <w:r w:rsidRPr="00BF6CC4">
        <w:rPr>
          <w:rFonts w:asciiTheme="minorHAnsi" w:hAnsiTheme="minorHAnsi" w:cstheme="minorHAnsi"/>
          <w:b/>
          <w:caps/>
          <w:sz w:val="22"/>
          <w:szCs w:val="22"/>
        </w:rPr>
        <w:t>Hazard Communication Program</w:t>
      </w:r>
    </w:p>
    <w:p w14:paraId="663BD984" w14:textId="77777777" w:rsidR="007214DE" w:rsidRPr="00BF6CC4" w:rsidRDefault="007214DE" w:rsidP="007214DE">
      <w:pPr>
        <w:jc w:val="center"/>
        <w:rPr>
          <w:rFonts w:asciiTheme="minorHAnsi" w:hAnsiTheme="minorHAnsi" w:cstheme="minorHAnsi"/>
          <w:color w:val="000000" w:themeColor="text1"/>
          <w:sz w:val="22"/>
          <w:szCs w:val="22"/>
        </w:rPr>
      </w:pPr>
      <w:r w:rsidRPr="00BF6CC4">
        <w:rPr>
          <w:rFonts w:asciiTheme="minorHAnsi" w:hAnsiTheme="minorHAnsi" w:cstheme="minorHAnsi"/>
          <w:color w:val="000000" w:themeColor="text1"/>
          <w:sz w:val="22"/>
          <w:szCs w:val="22"/>
        </w:rPr>
        <w:t xml:space="preserve"> </w:t>
      </w:r>
    </w:p>
    <w:p w14:paraId="21148A20" w14:textId="4BE077D2" w:rsidR="007214DE" w:rsidRPr="00BF6CC4" w:rsidRDefault="0087780B"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References</w:t>
      </w:r>
    </w:p>
    <w:p w14:paraId="2C03BA0E" w14:textId="77777777" w:rsidR="0087780B" w:rsidRPr="00BF6CC4" w:rsidRDefault="00991A1E" w:rsidP="0087780B">
      <w:pPr>
        <w:pStyle w:val="ListParagraph"/>
        <w:numPr>
          <w:ilvl w:val="0"/>
          <w:numId w:val="7"/>
        </w:numPr>
        <w:rPr>
          <w:rFonts w:asciiTheme="minorHAnsi" w:hAnsiTheme="minorHAnsi" w:cstheme="minorHAnsi"/>
          <w:sz w:val="22"/>
          <w:szCs w:val="22"/>
        </w:rPr>
      </w:pPr>
      <w:hyperlink r:id="rId8" w:history="1">
        <w:r w:rsidR="00116ED0" w:rsidRPr="00BF6CC4">
          <w:rPr>
            <w:rStyle w:val="Hyperlink"/>
            <w:rFonts w:asciiTheme="minorHAnsi" w:hAnsiTheme="minorHAnsi" w:cstheme="minorHAnsi"/>
            <w:sz w:val="22"/>
            <w:szCs w:val="22"/>
          </w:rPr>
          <w:t>WAC 296-901</w:t>
        </w:r>
        <w:r w:rsidR="00342A8C" w:rsidRPr="00BF6CC4">
          <w:rPr>
            <w:rStyle w:val="Hyperlink"/>
            <w:rFonts w:asciiTheme="minorHAnsi" w:hAnsiTheme="minorHAnsi" w:cstheme="minorHAnsi"/>
            <w:sz w:val="22"/>
            <w:szCs w:val="22"/>
          </w:rPr>
          <w:t xml:space="preserve"> </w:t>
        </w:r>
        <w:r w:rsidR="0087780B" w:rsidRPr="00BF6CC4">
          <w:rPr>
            <w:rStyle w:val="Hyperlink"/>
            <w:rFonts w:asciiTheme="minorHAnsi" w:hAnsiTheme="minorHAnsi" w:cstheme="minorHAnsi"/>
            <w:sz w:val="22"/>
            <w:szCs w:val="22"/>
          </w:rPr>
          <w:t>Hazard Communication</w:t>
        </w:r>
      </w:hyperlink>
    </w:p>
    <w:p w14:paraId="2605690E" w14:textId="77777777" w:rsidR="0087780B" w:rsidRPr="00BF6CC4" w:rsidRDefault="00991A1E" w:rsidP="0087780B">
      <w:pPr>
        <w:pStyle w:val="ListParagraph"/>
        <w:numPr>
          <w:ilvl w:val="0"/>
          <w:numId w:val="7"/>
        </w:numPr>
        <w:rPr>
          <w:rFonts w:asciiTheme="minorHAnsi" w:hAnsiTheme="minorHAnsi" w:cstheme="minorHAnsi"/>
          <w:sz w:val="22"/>
          <w:szCs w:val="22"/>
        </w:rPr>
      </w:pPr>
      <w:hyperlink r:id="rId9" w:history="1">
        <w:r w:rsidR="0087780B" w:rsidRPr="00BF6CC4">
          <w:rPr>
            <w:rStyle w:val="Hyperlink"/>
            <w:rFonts w:asciiTheme="minorHAnsi" w:hAnsiTheme="minorHAnsi" w:cstheme="minorHAnsi"/>
            <w:sz w:val="22"/>
            <w:szCs w:val="22"/>
          </w:rPr>
          <w:t>WAC 296-800-180 Material Safety Data Sheets</w:t>
        </w:r>
      </w:hyperlink>
      <w:r w:rsidR="0087780B" w:rsidRPr="00BF6CC4">
        <w:rPr>
          <w:rFonts w:asciiTheme="minorHAnsi" w:hAnsiTheme="minorHAnsi" w:cstheme="minorHAnsi"/>
          <w:sz w:val="22"/>
          <w:szCs w:val="22"/>
        </w:rPr>
        <w:t xml:space="preserve"> </w:t>
      </w:r>
    </w:p>
    <w:p w14:paraId="389BF9E1" w14:textId="77777777" w:rsidR="006F36C3" w:rsidRPr="00BF6CC4" w:rsidRDefault="00991A1E" w:rsidP="006F36C3">
      <w:pPr>
        <w:pStyle w:val="ListParagraph"/>
        <w:numPr>
          <w:ilvl w:val="0"/>
          <w:numId w:val="7"/>
        </w:numPr>
        <w:rPr>
          <w:rFonts w:asciiTheme="minorHAnsi" w:hAnsiTheme="minorHAnsi" w:cstheme="minorHAnsi"/>
          <w:sz w:val="22"/>
          <w:szCs w:val="22"/>
        </w:rPr>
      </w:pPr>
      <w:hyperlink r:id="rId10" w:history="1">
        <w:r w:rsidR="0087780B" w:rsidRPr="00BF6CC4">
          <w:rPr>
            <w:rStyle w:val="Hyperlink"/>
            <w:rFonts w:asciiTheme="minorHAnsi" w:hAnsiTheme="minorHAnsi" w:cstheme="minorHAnsi"/>
            <w:sz w:val="22"/>
            <w:szCs w:val="22"/>
          </w:rPr>
          <w:t>EH&amp;S Safety Data Sheets</w:t>
        </w:r>
      </w:hyperlink>
      <w:r w:rsidR="0031090E" w:rsidRPr="00BF6CC4">
        <w:rPr>
          <w:rFonts w:asciiTheme="minorHAnsi" w:hAnsiTheme="minorHAnsi" w:cstheme="minorHAnsi"/>
          <w:sz w:val="22"/>
          <w:szCs w:val="22"/>
        </w:rPr>
        <w:t xml:space="preserve"> </w:t>
      </w:r>
      <w:r w:rsidR="006F36C3" w:rsidRPr="00BF6CC4">
        <w:rPr>
          <w:rFonts w:asciiTheme="minorHAnsi" w:hAnsiTheme="minorHAnsi" w:cstheme="minorHAnsi"/>
          <w:sz w:val="22"/>
          <w:szCs w:val="22"/>
        </w:rPr>
        <w:t xml:space="preserve"> </w:t>
      </w:r>
    </w:p>
    <w:p w14:paraId="52CE04A1" w14:textId="77777777" w:rsidR="00AF3FFE" w:rsidRPr="00BF6CC4" w:rsidRDefault="00991A1E" w:rsidP="00AF3FFE">
      <w:pPr>
        <w:pStyle w:val="ListParagraph"/>
        <w:numPr>
          <w:ilvl w:val="0"/>
          <w:numId w:val="7"/>
        </w:numPr>
        <w:rPr>
          <w:rStyle w:val="Hyperlink"/>
          <w:rFonts w:asciiTheme="minorHAnsi" w:hAnsiTheme="minorHAnsi" w:cstheme="minorHAnsi"/>
          <w:color w:val="auto"/>
          <w:sz w:val="22"/>
          <w:szCs w:val="22"/>
          <w:u w:val="none"/>
        </w:rPr>
      </w:pPr>
      <w:hyperlink r:id="rId11" w:history="1">
        <w:r w:rsidR="002A1A45" w:rsidRPr="00BF6CC4">
          <w:rPr>
            <w:rStyle w:val="Hyperlink"/>
            <w:rFonts w:asciiTheme="minorHAnsi" w:hAnsiTheme="minorHAnsi" w:cstheme="minorHAnsi"/>
            <w:sz w:val="22"/>
            <w:szCs w:val="22"/>
          </w:rPr>
          <w:t>SDS Request Form</w:t>
        </w:r>
      </w:hyperlink>
      <w:r w:rsidR="002A1A45" w:rsidRPr="00BF6CC4">
        <w:rPr>
          <w:rFonts w:asciiTheme="minorHAnsi" w:hAnsiTheme="minorHAnsi" w:cstheme="minorHAnsi"/>
          <w:sz w:val="22"/>
          <w:szCs w:val="22"/>
        </w:rPr>
        <w:t xml:space="preserve"> </w:t>
      </w:r>
    </w:p>
    <w:p w14:paraId="449470CD" w14:textId="77777777" w:rsidR="006F36C3" w:rsidRPr="00BF6CC4" w:rsidRDefault="00991A1E" w:rsidP="00AF3FFE">
      <w:pPr>
        <w:pStyle w:val="ListParagraph"/>
        <w:numPr>
          <w:ilvl w:val="0"/>
          <w:numId w:val="7"/>
        </w:numPr>
        <w:rPr>
          <w:rFonts w:asciiTheme="minorHAnsi" w:hAnsiTheme="minorHAnsi" w:cstheme="minorHAnsi"/>
          <w:sz w:val="22"/>
          <w:szCs w:val="22"/>
        </w:rPr>
      </w:pPr>
      <w:hyperlink r:id="rId12" w:history="1">
        <w:r w:rsidR="0087780B" w:rsidRPr="00BF6CC4">
          <w:rPr>
            <w:rStyle w:val="Hyperlink"/>
            <w:rFonts w:asciiTheme="minorHAnsi" w:hAnsiTheme="minorHAnsi" w:cstheme="minorHAnsi"/>
            <w:sz w:val="22"/>
            <w:szCs w:val="22"/>
          </w:rPr>
          <w:t xml:space="preserve">SPPM </w:t>
        </w:r>
        <w:r w:rsidR="006F36C3" w:rsidRPr="00BF6CC4">
          <w:rPr>
            <w:rStyle w:val="Hyperlink"/>
            <w:rFonts w:asciiTheme="minorHAnsi" w:hAnsiTheme="minorHAnsi" w:cstheme="minorHAnsi"/>
            <w:sz w:val="22"/>
            <w:szCs w:val="22"/>
          </w:rPr>
          <w:t>5.10</w:t>
        </w:r>
        <w:r w:rsidR="0087780B" w:rsidRPr="00BF6CC4">
          <w:rPr>
            <w:rStyle w:val="Hyperlink"/>
            <w:rFonts w:asciiTheme="minorHAnsi" w:hAnsiTheme="minorHAnsi" w:cstheme="minorHAnsi"/>
            <w:sz w:val="22"/>
            <w:szCs w:val="22"/>
          </w:rPr>
          <w:t xml:space="preserve"> Chemical Hazard Communication Program</w:t>
        </w:r>
      </w:hyperlink>
      <w:r w:rsidR="0087780B" w:rsidRPr="00BF6CC4">
        <w:rPr>
          <w:rFonts w:asciiTheme="minorHAnsi" w:hAnsiTheme="minorHAnsi" w:cstheme="minorHAnsi"/>
          <w:sz w:val="22"/>
          <w:szCs w:val="22"/>
        </w:rPr>
        <w:t xml:space="preserve"> </w:t>
      </w:r>
    </w:p>
    <w:p w14:paraId="0DB839EC" w14:textId="77777777" w:rsidR="006F36C3" w:rsidRPr="00BF6CC4" w:rsidRDefault="00991A1E" w:rsidP="0087780B">
      <w:pPr>
        <w:pStyle w:val="ListParagraph"/>
        <w:numPr>
          <w:ilvl w:val="0"/>
          <w:numId w:val="7"/>
        </w:numPr>
        <w:rPr>
          <w:rFonts w:asciiTheme="minorHAnsi" w:hAnsiTheme="minorHAnsi" w:cstheme="minorHAnsi"/>
          <w:sz w:val="22"/>
          <w:szCs w:val="22"/>
        </w:rPr>
      </w:pPr>
      <w:hyperlink r:id="rId13" w:history="1">
        <w:r w:rsidR="0087780B" w:rsidRPr="00BF6CC4">
          <w:rPr>
            <w:rStyle w:val="Hyperlink"/>
            <w:rFonts w:asciiTheme="minorHAnsi" w:hAnsiTheme="minorHAnsi" w:cstheme="minorHAnsi"/>
            <w:sz w:val="22"/>
            <w:szCs w:val="22"/>
          </w:rPr>
          <w:t xml:space="preserve">EH&amp;S Chemical Safety </w:t>
        </w:r>
      </w:hyperlink>
      <w:r w:rsidR="0087780B" w:rsidRPr="00BF6CC4">
        <w:rPr>
          <w:rFonts w:asciiTheme="minorHAnsi" w:hAnsiTheme="minorHAnsi" w:cstheme="minorHAnsi"/>
          <w:sz w:val="22"/>
          <w:szCs w:val="22"/>
        </w:rPr>
        <w:t xml:space="preserve"> </w:t>
      </w:r>
    </w:p>
    <w:p w14:paraId="6F92D737" w14:textId="77777777" w:rsidR="00802E07" w:rsidRPr="00BF6CC4" w:rsidRDefault="00991A1E" w:rsidP="0087780B">
      <w:pPr>
        <w:pStyle w:val="ListParagraph"/>
        <w:numPr>
          <w:ilvl w:val="0"/>
          <w:numId w:val="7"/>
        </w:numPr>
        <w:rPr>
          <w:rFonts w:asciiTheme="minorHAnsi" w:hAnsiTheme="minorHAnsi" w:cstheme="minorHAnsi"/>
          <w:sz w:val="22"/>
          <w:szCs w:val="22"/>
        </w:rPr>
      </w:pPr>
      <w:hyperlink r:id="rId14" w:history="1">
        <w:r w:rsidR="00802E07" w:rsidRPr="00BF6CC4">
          <w:rPr>
            <w:rStyle w:val="Hyperlink"/>
            <w:rFonts w:asciiTheme="minorHAnsi" w:hAnsiTheme="minorHAnsi" w:cstheme="minorHAnsi"/>
            <w:sz w:val="22"/>
            <w:szCs w:val="22"/>
          </w:rPr>
          <w:t xml:space="preserve">SPPM </w:t>
        </w:r>
        <w:r w:rsidR="006F36C3" w:rsidRPr="00BF6CC4">
          <w:rPr>
            <w:rStyle w:val="Hyperlink"/>
            <w:rFonts w:asciiTheme="minorHAnsi" w:hAnsiTheme="minorHAnsi" w:cstheme="minorHAnsi"/>
            <w:sz w:val="22"/>
            <w:szCs w:val="22"/>
          </w:rPr>
          <w:t>5.66</w:t>
        </w:r>
        <w:r w:rsidR="00BC3CAA" w:rsidRPr="00BF6CC4">
          <w:rPr>
            <w:rStyle w:val="Hyperlink"/>
            <w:rFonts w:asciiTheme="minorHAnsi" w:hAnsiTheme="minorHAnsi" w:cstheme="minorHAnsi"/>
            <w:sz w:val="22"/>
            <w:szCs w:val="22"/>
          </w:rPr>
          <w:t xml:space="preserve"> Recycling or Disposal of Chemical Wastes</w:t>
        </w:r>
      </w:hyperlink>
      <w:r w:rsidR="00BC3CAA" w:rsidRPr="00BF6CC4">
        <w:rPr>
          <w:rFonts w:asciiTheme="minorHAnsi" w:hAnsiTheme="minorHAnsi" w:cstheme="minorHAnsi"/>
          <w:sz w:val="22"/>
          <w:szCs w:val="22"/>
        </w:rPr>
        <w:t xml:space="preserve"> </w:t>
      </w:r>
    </w:p>
    <w:p w14:paraId="6F5759EE" w14:textId="77777777" w:rsidR="0087780B" w:rsidRPr="00BF6CC4" w:rsidRDefault="0087780B" w:rsidP="006F36C3">
      <w:pPr>
        <w:ind w:left="1080"/>
        <w:rPr>
          <w:rFonts w:asciiTheme="minorHAnsi" w:hAnsiTheme="minorHAnsi" w:cstheme="minorHAnsi"/>
          <w:sz w:val="22"/>
          <w:szCs w:val="22"/>
        </w:rPr>
      </w:pPr>
    </w:p>
    <w:p w14:paraId="0521F088" w14:textId="77777777" w:rsidR="0087780B" w:rsidRPr="00BF6CC4" w:rsidRDefault="0087780B" w:rsidP="007214DE">
      <w:pPr>
        <w:rPr>
          <w:rFonts w:asciiTheme="minorHAnsi" w:hAnsiTheme="minorHAnsi" w:cstheme="minorHAnsi"/>
          <w:sz w:val="22"/>
          <w:szCs w:val="22"/>
        </w:rPr>
      </w:pPr>
    </w:p>
    <w:p w14:paraId="4C01648B" w14:textId="456EB66A" w:rsidR="00E20C6A" w:rsidRPr="00BF6CC4" w:rsidRDefault="00E20C6A"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Appendices</w:t>
      </w:r>
    </w:p>
    <w:p w14:paraId="2FA7E0F2" w14:textId="4F4FDBE8" w:rsidR="00E20C6A" w:rsidRPr="00BF6CC4" w:rsidRDefault="00E20C6A" w:rsidP="00BC1A75">
      <w:pPr>
        <w:pStyle w:val="BodyText"/>
        <w:widowControl w:val="0"/>
        <w:numPr>
          <w:ilvl w:val="1"/>
          <w:numId w:val="21"/>
        </w:numPr>
        <w:tabs>
          <w:tab w:val="left" w:pos="1060"/>
        </w:tabs>
        <w:spacing w:after="0"/>
        <w:rPr>
          <w:rFonts w:asciiTheme="minorHAnsi" w:hAnsiTheme="minorHAnsi" w:cstheme="minorHAnsi"/>
          <w:sz w:val="22"/>
          <w:szCs w:val="22"/>
        </w:rPr>
      </w:pPr>
      <w:r w:rsidRPr="00BF6CC4">
        <w:rPr>
          <w:rFonts w:asciiTheme="minorHAnsi" w:hAnsiTheme="minorHAnsi" w:cstheme="minorHAnsi"/>
          <w:spacing w:val="-1"/>
          <w:sz w:val="22"/>
          <w:szCs w:val="22"/>
        </w:rPr>
        <w:t>Appendix</w:t>
      </w:r>
      <w:r w:rsidRPr="00BF6CC4">
        <w:rPr>
          <w:rFonts w:asciiTheme="minorHAnsi" w:hAnsiTheme="minorHAnsi" w:cstheme="minorHAnsi"/>
          <w:spacing w:val="-2"/>
          <w:sz w:val="22"/>
          <w:szCs w:val="22"/>
        </w:rPr>
        <w:t xml:space="preserve"> </w:t>
      </w:r>
      <w:r w:rsidRPr="00BF6CC4">
        <w:rPr>
          <w:rFonts w:asciiTheme="minorHAnsi" w:hAnsiTheme="minorHAnsi" w:cstheme="minorHAnsi"/>
          <w:sz w:val="22"/>
          <w:szCs w:val="22"/>
        </w:rPr>
        <w:t xml:space="preserve">A: </w:t>
      </w:r>
      <w:r w:rsidRPr="00BF6CC4">
        <w:rPr>
          <w:rFonts w:asciiTheme="minorHAnsi" w:hAnsiTheme="minorHAnsi" w:cstheme="minorHAnsi"/>
          <w:spacing w:val="-1"/>
          <w:sz w:val="22"/>
          <w:szCs w:val="22"/>
        </w:rPr>
        <w:t>Glossary</w:t>
      </w:r>
    </w:p>
    <w:p w14:paraId="6C7AFDFD" w14:textId="46B5E10F" w:rsidR="00E20C6A" w:rsidRPr="00BF6CC4" w:rsidRDefault="00E20C6A" w:rsidP="00BC1A75">
      <w:pPr>
        <w:pStyle w:val="BodyText"/>
        <w:widowControl w:val="0"/>
        <w:numPr>
          <w:ilvl w:val="1"/>
          <w:numId w:val="21"/>
        </w:numPr>
        <w:tabs>
          <w:tab w:val="left" w:pos="1060"/>
        </w:tabs>
        <w:spacing w:after="0"/>
        <w:rPr>
          <w:rFonts w:asciiTheme="minorHAnsi" w:hAnsiTheme="minorHAnsi" w:cstheme="minorHAnsi"/>
          <w:sz w:val="22"/>
          <w:szCs w:val="22"/>
        </w:rPr>
      </w:pPr>
      <w:r w:rsidRPr="00BF6CC4">
        <w:rPr>
          <w:rFonts w:asciiTheme="minorHAnsi" w:hAnsiTheme="minorHAnsi" w:cstheme="minorHAnsi"/>
          <w:spacing w:val="-1"/>
          <w:sz w:val="22"/>
          <w:szCs w:val="22"/>
        </w:rPr>
        <w:t>Appendix</w:t>
      </w:r>
      <w:r w:rsidRPr="00BF6CC4">
        <w:rPr>
          <w:rFonts w:asciiTheme="minorHAnsi" w:hAnsiTheme="minorHAnsi" w:cstheme="minorHAnsi"/>
          <w:spacing w:val="-2"/>
          <w:sz w:val="22"/>
          <w:szCs w:val="22"/>
        </w:rPr>
        <w:t xml:space="preserve"> </w:t>
      </w:r>
      <w:r w:rsidRPr="00BF6CC4">
        <w:rPr>
          <w:rFonts w:asciiTheme="minorHAnsi" w:hAnsiTheme="minorHAnsi" w:cstheme="minorHAnsi"/>
          <w:spacing w:val="-1"/>
          <w:sz w:val="22"/>
          <w:szCs w:val="22"/>
        </w:rPr>
        <w:t>B:</w:t>
      </w:r>
      <w:r w:rsidRPr="00BF6CC4">
        <w:rPr>
          <w:rFonts w:asciiTheme="minorHAnsi" w:hAnsiTheme="minorHAnsi" w:cstheme="minorHAnsi"/>
          <w:sz w:val="22"/>
          <w:szCs w:val="22"/>
        </w:rPr>
        <w:t xml:space="preserve"> Globally Harmonized System (GHS) Pictograms </w:t>
      </w:r>
    </w:p>
    <w:p w14:paraId="3DACD2C2" w14:textId="77777777" w:rsidR="00E20C6A" w:rsidRPr="00BF6CC4" w:rsidRDefault="00E20C6A" w:rsidP="00BC1A75">
      <w:pPr>
        <w:pStyle w:val="BodyText"/>
        <w:widowControl w:val="0"/>
        <w:tabs>
          <w:tab w:val="left" w:pos="1060"/>
        </w:tabs>
        <w:spacing w:after="0"/>
        <w:ind w:left="1440"/>
        <w:rPr>
          <w:rFonts w:asciiTheme="minorHAnsi" w:hAnsiTheme="minorHAnsi" w:cstheme="minorHAnsi"/>
          <w:sz w:val="22"/>
          <w:szCs w:val="22"/>
        </w:rPr>
      </w:pPr>
    </w:p>
    <w:p w14:paraId="327B5D19" w14:textId="7FED90AC" w:rsidR="009C1B7F" w:rsidRPr="00BF6CC4" w:rsidRDefault="009C1B7F"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Scope</w:t>
      </w:r>
    </w:p>
    <w:p w14:paraId="41AF5F73" w14:textId="2111E535" w:rsidR="009C1B7F" w:rsidRPr="00BF6CC4" w:rsidRDefault="009C1B7F" w:rsidP="009C1B7F">
      <w:pPr>
        <w:rPr>
          <w:rFonts w:asciiTheme="minorHAnsi" w:hAnsiTheme="minorHAnsi" w:cstheme="minorHAnsi"/>
          <w:spacing w:val="-1"/>
          <w:sz w:val="22"/>
          <w:szCs w:val="22"/>
        </w:rPr>
      </w:pPr>
      <w:r w:rsidRPr="00BF6CC4">
        <w:rPr>
          <w:rFonts w:asciiTheme="minorHAnsi" w:hAnsiTheme="minorHAnsi" w:cstheme="minorHAnsi"/>
          <w:sz w:val="22"/>
          <w:szCs w:val="22"/>
        </w:rPr>
        <w:t xml:space="preserve">This </w:t>
      </w:r>
      <w:r w:rsidRPr="00BF6CC4">
        <w:rPr>
          <w:rFonts w:asciiTheme="minorHAnsi" w:hAnsiTheme="minorHAnsi" w:cstheme="minorHAnsi"/>
          <w:spacing w:val="-1"/>
          <w:sz w:val="22"/>
          <w:szCs w:val="22"/>
        </w:rPr>
        <w:t>chapter covers</w:t>
      </w:r>
      <w:r w:rsidRPr="00BF6CC4">
        <w:rPr>
          <w:rFonts w:asciiTheme="minorHAnsi" w:hAnsiTheme="minorHAnsi" w:cstheme="minorHAnsi"/>
          <w:sz w:val="22"/>
          <w:szCs w:val="22"/>
        </w:rPr>
        <w:t xml:space="preserve"> </w:t>
      </w:r>
      <w:r w:rsidRPr="00BF6CC4">
        <w:rPr>
          <w:rFonts w:asciiTheme="minorHAnsi" w:hAnsiTheme="minorHAnsi" w:cstheme="minorHAnsi"/>
          <w:spacing w:val="-1"/>
          <w:sz w:val="22"/>
          <w:szCs w:val="22"/>
        </w:rPr>
        <w:t>the</w:t>
      </w:r>
      <w:r w:rsidRPr="00BF6CC4">
        <w:rPr>
          <w:rFonts w:asciiTheme="minorHAnsi" w:hAnsiTheme="minorHAnsi" w:cstheme="minorHAnsi"/>
          <w:spacing w:val="1"/>
          <w:sz w:val="22"/>
          <w:szCs w:val="22"/>
        </w:rPr>
        <w:t xml:space="preserve"> </w:t>
      </w:r>
      <w:r w:rsidRPr="00BF6CC4">
        <w:rPr>
          <w:rFonts w:asciiTheme="minorHAnsi" w:hAnsiTheme="minorHAnsi" w:cstheme="minorHAnsi"/>
          <w:spacing w:val="-1"/>
          <w:sz w:val="22"/>
          <w:szCs w:val="22"/>
        </w:rPr>
        <w:t>requirements</w:t>
      </w:r>
      <w:r w:rsidRPr="00BF6CC4">
        <w:rPr>
          <w:rFonts w:asciiTheme="minorHAnsi" w:hAnsiTheme="minorHAnsi" w:cstheme="minorHAnsi"/>
          <w:spacing w:val="-2"/>
          <w:sz w:val="22"/>
          <w:szCs w:val="22"/>
        </w:rPr>
        <w:t xml:space="preserve"> </w:t>
      </w:r>
      <w:r w:rsidRPr="00BF6CC4">
        <w:rPr>
          <w:rFonts w:asciiTheme="minorHAnsi" w:hAnsiTheme="minorHAnsi" w:cstheme="minorHAnsi"/>
          <w:sz w:val="22"/>
          <w:szCs w:val="22"/>
        </w:rPr>
        <w:t>for</w:t>
      </w:r>
      <w:r w:rsidRPr="00BF6CC4">
        <w:rPr>
          <w:rFonts w:asciiTheme="minorHAnsi" w:hAnsiTheme="minorHAnsi" w:cstheme="minorHAnsi"/>
          <w:spacing w:val="-1"/>
          <w:sz w:val="22"/>
          <w:szCs w:val="22"/>
        </w:rPr>
        <w:t xml:space="preserve"> </w:t>
      </w:r>
      <w:r w:rsidR="005739A9" w:rsidRPr="00BF6CC4">
        <w:rPr>
          <w:rFonts w:asciiTheme="minorHAnsi" w:hAnsiTheme="minorHAnsi" w:cstheme="minorHAnsi"/>
          <w:spacing w:val="-1"/>
          <w:sz w:val="22"/>
          <w:szCs w:val="22"/>
        </w:rPr>
        <w:t xml:space="preserve">chemical </w:t>
      </w:r>
      <w:r w:rsidRPr="00BF6CC4">
        <w:rPr>
          <w:rFonts w:asciiTheme="minorHAnsi" w:hAnsiTheme="minorHAnsi" w:cstheme="minorHAnsi"/>
          <w:spacing w:val="-1"/>
          <w:sz w:val="22"/>
          <w:szCs w:val="22"/>
        </w:rPr>
        <w:t xml:space="preserve">hazard </w:t>
      </w:r>
      <w:r w:rsidR="005739A9" w:rsidRPr="00BF6CC4">
        <w:rPr>
          <w:rFonts w:asciiTheme="minorHAnsi" w:hAnsiTheme="minorHAnsi" w:cstheme="minorHAnsi"/>
          <w:spacing w:val="-1"/>
          <w:sz w:val="22"/>
          <w:szCs w:val="22"/>
        </w:rPr>
        <w:t>communication where EH&amp;S, as an employer, provides information to employees about the hazardous chemicals to which they are exposed. The chemical hazard communication includes labels and other forms of warning, safety data sheets</w:t>
      </w:r>
      <w:r w:rsidR="00DB404E" w:rsidRPr="00BF6CC4">
        <w:rPr>
          <w:rFonts w:asciiTheme="minorHAnsi" w:hAnsiTheme="minorHAnsi" w:cstheme="minorHAnsi"/>
          <w:spacing w:val="-1"/>
          <w:sz w:val="22"/>
          <w:szCs w:val="22"/>
        </w:rPr>
        <w:t xml:space="preserve"> (SDS)</w:t>
      </w:r>
      <w:r w:rsidR="005739A9" w:rsidRPr="00BF6CC4">
        <w:rPr>
          <w:rFonts w:asciiTheme="minorHAnsi" w:hAnsiTheme="minorHAnsi" w:cstheme="minorHAnsi"/>
          <w:spacing w:val="-1"/>
          <w:sz w:val="22"/>
          <w:szCs w:val="22"/>
        </w:rPr>
        <w:t>, information and training.</w:t>
      </w:r>
    </w:p>
    <w:p w14:paraId="10C34B41" w14:textId="77777777" w:rsidR="005739A9" w:rsidRPr="00BF6CC4" w:rsidRDefault="005739A9" w:rsidP="009C1B7F">
      <w:pPr>
        <w:rPr>
          <w:rFonts w:asciiTheme="minorHAnsi" w:hAnsiTheme="minorHAnsi" w:cstheme="minorHAnsi"/>
          <w:spacing w:val="-1"/>
          <w:sz w:val="22"/>
          <w:szCs w:val="22"/>
        </w:rPr>
      </w:pPr>
    </w:p>
    <w:p w14:paraId="2F9AB6B2" w14:textId="347C90FB" w:rsidR="00BC1A75" w:rsidRPr="00BF6CC4" w:rsidRDefault="00BC1A75"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Responsibilities</w:t>
      </w:r>
    </w:p>
    <w:p w14:paraId="5D5F84F5" w14:textId="77777777" w:rsidR="00BC1A75" w:rsidRPr="00BF6CC4" w:rsidRDefault="00BC1A75" w:rsidP="00BC1A75">
      <w:pPr>
        <w:rPr>
          <w:rFonts w:asciiTheme="minorHAnsi" w:hAnsiTheme="minorHAnsi" w:cstheme="minorHAnsi"/>
          <w:b/>
          <w:sz w:val="22"/>
          <w:szCs w:val="22"/>
          <w:u w:val="single"/>
        </w:rPr>
      </w:pPr>
    </w:p>
    <w:p w14:paraId="7F451A5C" w14:textId="4251FBAB" w:rsidR="00BC1A75" w:rsidRPr="00BF6CC4" w:rsidRDefault="00BC1A75" w:rsidP="00BC1A75">
      <w:pPr>
        <w:rPr>
          <w:rFonts w:asciiTheme="minorHAnsi" w:hAnsiTheme="minorHAnsi" w:cstheme="minorHAnsi"/>
          <w:sz w:val="22"/>
          <w:szCs w:val="22"/>
          <w:u w:val="single"/>
        </w:rPr>
      </w:pPr>
      <w:r w:rsidRPr="00BF6CC4">
        <w:rPr>
          <w:rFonts w:asciiTheme="minorHAnsi" w:hAnsiTheme="minorHAnsi" w:cstheme="minorHAnsi"/>
          <w:sz w:val="22"/>
          <w:szCs w:val="22"/>
          <w:u w:val="single"/>
        </w:rPr>
        <w:t>Hazard Communication Program Manager</w:t>
      </w:r>
    </w:p>
    <w:p w14:paraId="5E3096E7" w14:textId="77777777" w:rsidR="00BC1A75" w:rsidRPr="00BF6CC4" w:rsidRDefault="00BC1A75" w:rsidP="00BC1A75">
      <w:pPr>
        <w:rPr>
          <w:rFonts w:asciiTheme="minorHAnsi" w:hAnsiTheme="minorHAnsi" w:cstheme="minorHAnsi"/>
          <w:sz w:val="22"/>
          <w:szCs w:val="22"/>
          <w:u w:val="single"/>
        </w:rPr>
      </w:pPr>
    </w:p>
    <w:p w14:paraId="0919F636" w14:textId="6078FFCF" w:rsidR="00BC1A75" w:rsidRPr="00BF6CC4" w:rsidRDefault="00BC1A75" w:rsidP="00BC1A75">
      <w:pPr>
        <w:rPr>
          <w:rFonts w:asciiTheme="minorHAnsi" w:hAnsiTheme="minorHAnsi" w:cstheme="minorHAnsi"/>
          <w:sz w:val="22"/>
          <w:szCs w:val="22"/>
        </w:rPr>
      </w:pPr>
      <w:r w:rsidRPr="00BF6CC4">
        <w:rPr>
          <w:rFonts w:asciiTheme="minorHAnsi" w:hAnsiTheme="minorHAnsi" w:cstheme="minorHAnsi"/>
          <w:sz w:val="22"/>
          <w:szCs w:val="22"/>
        </w:rPr>
        <w:t>The EHS Occupational Health and Safety Hazard Communication Program Manager is responsible for the following:</w:t>
      </w:r>
    </w:p>
    <w:p w14:paraId="5FFF4EA5" w14:textId="77777777" w:rsidR="00BC1A75" w:rsidRPr="00BF6CC4" w:rsidRDefault="00BC1A75" w:rsidP="00BC1A75">
      <w:pPr>
        <w:rPr>
          <w:rFonts w:asciiTheme="minorHAnsi" w:hAnsiTheme="minorHAnsi" w:cstheme="minorHAnsi"/>
          <w:sz w:val="22"/>
          <w:szCs w:val="22"/>
          <w:u w:val="single"/>
        </w:rPr>
      </w:pPr>
    </w:p>
    <w:p w14:paraId="1CFA894F" w14:textId="3400C135" w:rsidR="00BC1A75" w:rsidRPr="00BF6CC4" w:rsidRDefault="00BC1A75" w:rsidP="00DB404E">
      <w:pPr>
        <w:pStyle w:val="ListParagraph"/>
        <w:numPr>
          <w:ilvl w:val="0"/>
          <w:numId w:val="23"/>
        </w:numPr>
        <w:rPr>
          <w:rFonts w:asciiTheme="minorHAnsi" w:hAnsiTheme="minorHAnsi" w:cstheme="minorHAnsi"/>
          <w:sz w:val="22"/>
          <w:szCs w:val="22"/>
        </w:rPr>
      </w:pPr>
      <w:r w:rsidRPr="00BF6CC4">
        <w:rPr>
          <w:rFonts w:asciiTheme="minorHAnsi" w:hAnsiTheme="minorHAnsi" w:cstheme="minorHAnsi"/>
          <w:sz w:val="22"/>
          <w:szCs w:val="22"/>
        </w:rPr>
        <w:t>Developing this written hazard communication program; and,</w:t>
      </w:r>
    </w:p>
    <w:p w14:paraId="52725EC2" w14:textId="4CAA883C" w:rsidR="00BC1A75" w:rsidRPr="00BF6CC4" w:rsidRDefault="00BC1A75" w:rsidP="00DB404E">
      <w:pPr>
        <w:pStyle w:val="ListParagraph"/>
        <w:numPr>
          <w:ilvl w:val="0"/>
          <w:numId w:val="23"/>
        </w:numPr>
        <w:rPr>
          <w:rFonts w:asciiTheme="minorHAnsi" w:hAnsiTheme="minorHAnsi" w:cstheme="minorHAnsi"/>
          <w:sz w:val="22"/>
          <w:szCs w:val="22"/>
        </w:rPr>
      </w:pPr>
      <w:r w:rsidRPr="00BF6CC4">
        <w:rPr>
          <w:rFonts w:asciiTheme="minorHAnsi" w:hAnsiTheme="minorHAnsi" w:cstheme="minorHAnsi"/>
          <w:sz w:val="22"/>
          <w:szCs w:val="22"/>
        </w:rPr>
        <w:t>Maintaining a list of workplace hazardous chemicals</w:t>
      </w:r>
      <w:r w:rsidR="00DB404E" w:rsidRPr="00BF6CC4">
        <w:rPr>
          <w:rFonts w:asciiTheme="minorHAnsi" w:hAnsiTheme="minorHAnsi" w:cstheme="minorHAnsi"/>
          <w:sz w:val="22"/>
          <w:szCs w:val="22"/>
        </w:rPr>
        <w:t xml:space="preserve"> and SDS for EHS workplace hazardous chemicals on the EHS server</w:t>
      </w:r>
      <w:r w:rsidRPr="00BF6CC4">
        <w:rPr>
          <w:rFonts w:asciiTheme="minorHAnsi" w:hAnsiTheme="minorHAnsi" w:cstheme="minorHAnsi"/>
          <w:sz w:val="22"/>
          <w:szCs w:val="22"/>
        </w:rPr>
        <w:t>.</w:t>
      </w:r>
    </w:p>
    <w:p w14:paraId="191128AC" w14:textId="77777777" w:rsidR="00BC1A75" w:rsidRPr="00BF6CC4" w:rsidRDefault="00BC1A75" w:rsidP="00BC1A75">
      <w:pPr>
        <w:rPr>
          <w:rFonts w:asciiTheme="minorHAnsi" w:hAnsiTheme="minorHAnsi" w:cstheme="minorHAnsi"/>
          <w:sz w:val="22"/>
          <w:szCs w:val="22"/>
        </w:rPr>
      </w:pPr>
    </w:p>
    <w:p w14:paraId="74606BEB" w14:textId="08C008ED" w:rsidR="00BC1A75" w:rsidRPr="00BF6CC4" w:rsidRDefault="00BC1A75" w:rsidP="00BC1A75">
      <w:pPr>
        <w:rPr>
          <w:rFonts w:asciiTheme="minorHAnsi" w:hAnsiTheme="minorHAnsi" w:cstheme="minorHAnsi"/>
          <w:sz w:val="22"/>
          <w:szCs w:val="22"/>
          <w:u w:val="single"/>
        </w:rPr>
      </w:pPr>
      <w:r w:rsidRPr="00BF6CC4">
        <w:rPr>
          <w:rFonts w:asciiTheme="minorHAnsi" w:hAnsiTheme="minorHAnsi" w:cstheme="minorHAnsi"/>
          <w:sz w:val="22"/>
          <w:szCs w:val="22"/>
          <w:u w:val="single"/>
        </w:rPr>
        <w:t>Supervisors</w:t>
      </w:r>
    </w:p>
    <w:p w14:paraId="32191ED1" w14:textId="77777777" w:rsidR="00BC1A75" w:rsidRPr="00BF6CC4" w:rsidRDefault="00BC1A75" w:rsidP="00BC1A75">
      <w:pPr>
        <w:rPr>
          <w:rFonts w:asciiTheme="minorHAnsi" w:hAnsiTheme="minorHAnsi" w:cstheme="minorHAnsi"/>
          <w:sz w:val="22"/>
          <w:szCs w:val="22"/>
        </w:rPr>
      </w:pPr>
    </w:p>
    <w:p w14:paraId="4A232D23" w14:textId="5F2DBC80" w:rsidR="00BC1A75" w:rsidRPr="00BF6CC4" w:rsidRDefault="00BC1A75" w:rsidP="00BC1A75">
      <w:pPr>
        <w:rPr>
          <w:rFonts w:asciiTheme="minorHAnsi" w:hAnsiTheme="minorHAnsi" w:cstheme="minorHAnsi"/>
          <w:sz w:val="22"/>
          <w:szCs w:val="22"/>
        </w:rPr>
      </w:pPr>
      <w:r w:rsidRPr="00BF6CC4">
        <w:rPr>
          <w:rFonts w:asciiTheme="minorHAnsi" w:hAnsiTheme="minorHAnsi" w:cstheme="minorHAnsi"/>
          <w:sz w:val="22"/>
          <w:szCs w:val="22"/>
        </w:rPr>
        <w:t>Supervisors are responsible for the following:</w:t>
      </w:r>
    </w:p>
    <w:p w14:paraId="428764AB" w14:textId="77777777" w:rsidR="00BC1A75" w:rsidRPr="00BF6CC4" w:rsidRDefault="00BC1A75" w:rsidP="00BC1A75">
      <w:pPr>
        <w:rPr>
          <w:rFonts w:asciiTheme="minorHAnsi" w:hAnsiTheme="minorHAnsi" w:cstheme="minorHAnsi"/>
          <w:sz w:val="22"/>
          <w:szCs w:val="22"/>
        </w:rPr>
      </w:pPr>
    </w:p>
    <w:p w14:paraId="78A5662B" w14:textId="3EB2F440" w:rsidR="00BC1A75" w:rsidRPr="00BF6CC4" w:rsidRDefault="00DB404E" w:rsidP="00DB404E">
      <w:pPr>
        <w:pStyle w:val="ListParagraph"/>
        <w:numPr>
          <w:ilvl w:val="0"/>
          <w:numId w:val="24"/>
        </w:numPr>
        <w:rPr>
          <w:rFonts w:asciiTheme="minorHAnsi" w:hAnsiTheme="minorHAnsi" w:cstheme="minorHAnsi"/>
          <w:sz w:val="22"/>
          <w:szCs w:val="22"/>
        </w:rPr>
      </w:pPr>
      <w:r w:rsidRPr="00BF6CC4">
        <w:rPr>
          <w:rFonts w:asciiTheme="minorHAnsi" w:hAnsiTheme="minorHAnsi" w:cstheme="minorHAnsi"/>
          <w:sz w:val="22"/>
          <w:szCs w:val="22"/>
        </w:rPr>
        <w:t>Obtaining and providing SDS to the Hazard Communication Manager;</w:t>
      </w:r>
    </w:p>
    <w:p w14:paraId="453934FF" w14:textId="462BC6F4" w:rsidR="00DB404E" w:rsidRPr="00BF6CC4" w:rsidRDefault="00DB404E" w:rsidP="00DB404E">
      <w:pPr>
        <w:pStyle w:val="ListParagraph"/>
        <w:numPr>
          <w:ilvl w:val="0"/>
          <w:numId w:val="24"/>
        </w:numPr>
        <w:rPr>
          <w:rFonts w:asciiTheme="minorHAnsi" w:hAnsiTheme="minorHAnsi" w:cstheme="minorHAnsi"/>
          <w:sz w:val="22"/>
          <w:szCs w:val="22"/>
        </w:rPr>
      </w:pPr>
      <w:r w:rsidRPr="00BF6CC4">
        <w:rPr>
          <w:rFonts w:asciiTheme="minorHAnsi" w:hAnsiTheme="minorHAnsi" w:cstheme="minorHAnsi"/>
          <w:sz w:val="22"/>
          <w:szCs w:val="22"/>
        </w:rPr>
        <w:t xml:space="preserve">Ensuring workplace hazardous chemicals are labeled per this chapter’s requirements; </w:t>
      </w:r>
    </w:p>
    <w:p w14:paraId="187C4B72" w14:textId="70D3230B" w:rsidR="00DB404E" w:rsidRPr="00BF6CC4" w:rsidRDefault="00DB404E" w:rsidP="00DB404E">
      <w:pPr>
        <w:pStyle w:val="ListParagraph"/>
        <w:numPr>
          <w:ilvl w:val="0"/>
          <w:numId w:val="24"/>
        </w:numPr>
        <w:rPr>
          <w:rFonts w:asciiTheme="minorHAnsi" w:hAnsiTheme="minorHAnsi" w:cstheme="minorHAnsi"/>
          <w:sz w:val="22"/>
          <w:szCs w:val="22"/>
        </w:rPr>
      </w:pPr>
      <w:r w:rsidRPr="00BF6CC4">
        <w:rPr>
          <w:rFonts w:asciiTheme="minorHAnsi" w:hAnsiTheme="minorHAnsi" w:cstheme="minorHAnsi"/>
          <w:sz w:val="22"/>
          <w:szCs w:val="22"/>
        </w:rPr>
        <w:t>Understanding this chapter’s requirements; and,</w:t>
      </w:r>
    </w:p>
    <w:p w14:paraId="792E35EE" w14:textId="418DA899" w:rsidR="00DB404E" w:rsidRPr="00BF6CC4" w:rsidRDefault="00DB404E" w:rsidP="00DB404E">
      <w:pPr>
        <w:pStyle w:val="ListParagraph"/>
        <w:numPr>
          <w:ilvl w:val="0"/>
          <w:numId w:val="24"/>
        </w:numPr>
        <w:rPr>
          <w:rFonts w:asciiTheme="minorHAnsi" w:hAnsiTheme="minorHAnsi" w:cstheme="minorHAnsi"/>
          <w:sz w:val="22"/>
          <w:szCs w:val="22"/>
        </w:rPr>
      </w:pPr>
      <w:r w:rsidRPr="00BF6CC4">
        <w:rPr>
          <w:rFonts w:asciiTheme="minorHAnsi" w:hAnsiTheme="minorHAnsi" w:cstheme="minorHAnsi"/>
          <w:sz w:val="22"/>
          <w:szCs w:val="22"/>
        </w:rPr>
        <w:t>Ensuring employees receive hazard communication training including the contents of this chapter.</w:t>
      </w:r>
    </w:p>
    <w:p w14:paraId="1C43AC6F" w14:textId="77777777" w:rsidR="00DB404E" w:rsidRPr="00BF6CC4" w:rsidRDefault="00DB404E" w:rsidP="00DB404E">
      <w:pPr>
        <w:rPr>
          <w:rFonts w:asciiTheme="minorHAnsi" w:hAnsiTheme="minorHAnsi" w:cstheme="minorHAnsi"/>
          <w:sz w:val="22"/>
          <w:szCs w:val="22"/>
        </w:rPr>
      </w:pPr>
    </w:p>
    <w:p w14:paraId="00E6B4AC" w14:textId="3B252D32" w:rsidR="00DB404E" w:rsidRPr="00BF6CC4" w:rsidRDefault="00DB404E" w:rsidP="00DB404E">
      <w:pPr>
        <w:rPr>
          <w:rFonts w:asciiTheme="minorHAnsi" w:hAnsiTheme="minorHAnsi" w:cstheme="minorHAnsi"/>
          <w:sz w:val="22"/>
          <w:szCs w:val="22"/>
          <w:u w:val="single"/>
        </w:rPr>
      </w:pPr>
      <w:r w:rsidRPr="00BF6CC4">
        <w:rPr>
          <w:rFonts w:asciiTheme="minorHAnsi" w:hAnsiTheme="minorHAnsi" w:cstheme="minorHAnsi"/>
          <w:sz w:val="22"/>
          <w:szCs w:val="22"/>
          <w:u w:val="single"/>
        </w:rPr>
        <w:t>Employees</w:t>
      </w:r>
    </w:p>
    <w:p w14:paraId="6B3AECEC" w14:textId="77777777" w:rsidR="00DB404E" w:rsidRPr="00BF6CC4" w:rsidRDefault="00DB404E" w:rsidP="00DB404E">
      <w:pPr>
        <w:rPr>
          <w:rFonts w:asciiTheme="minorHAnsi" w:hAnsiTheme="minorHAnsi" w:cstheme="minorHAnsi"/>
          <w:sz w:val="22"/>
          <w:szCs w:val="22"/>
        </w:rPr>
      </w:pPr>
    </w:p>
    <w:p w14:paraId="4EA00854" w14:textId="141BE602" w:rsidR="00DB404E" w:rsidRPr="00BF6CC4" w:rsidRDefault="00DB404E" w:rsidP="00DB404E">
      <w:pPr>
        <w:rPr>
          <w:rFonts w:asciiTheme="minorHAnsi" w:hAnsiTheme="minorHAnsi" w:cstheme="minorHAnsi"/>
          <w:sz w:val="22"/>
          <w:szCs w:val="22"/>
        </w:rPr>
      </w:pPr>
      <w:r w:rsidRPr="00BF6CC4">
        <w:rPr>
          <w:rFonts w:asciiTheme="minorHAnsi" w:hAnsiTheme="minorHAnsi" w:cstheme="minorHAnsi"/>
          <w:sz w:val="22"/>
          <w:szCs w:val="22"/>
        </w:rPr>
        <w:lastRenderedPageBreak/>
        <w:t>Employees are responsible for the following:</w:t>
      </w:r>
    </w:p>
    <w:p w14:paraId="6C6C5C40" w14:textId="77777777" w:rsidR="00DB404E" w:rsidRPr="00BF6CC4" w:rsidRDefault="00DB404E" w:rsidP="00DB404E">
      <w:pPr>
        <w:rPr>
          <w:rFonts w:asciiTheme="minorHAnsi" w:hAnsiTheme="minorHAnsi" w:cstheme="minorHAnsi"/>
          <w:sz w:val="22"/>
          <w:szCs w:val="22"/>
        </w:rPr>
      </w:pPr>
    </w:p>
    <w:p w14:paraId="0D539DCA" w14:textId="326DA0F6" w:rsidR="00DB404E" w:rsidRPr="00BF6CC4" w:rsidRDefault="00DB404E" w:rsidP="00DB404E">
      <w:pPr>
        <w:pStyle w:val="ListParagraph"/>
        <w:numPr>
          <w:ilvl w:val="0"/>
          <w:numId w:val="25"/>
        </w:numPr>
        <w:rPr>
          <w:rFonts w:asciiTheme="minorHAnsi" w:hAnsiTheme="minorHAnsi" w:cstheme="minorHAnsi"/>
          <w:sz w:val="22"/>
          <w:szCs w:val="22"/>
        </w:rPr>
      </w:pPr>
      <w:r w:rsidRPr="00BF6CC4">
        <w:rPr>
          <w:rFonts w:asciiTheme="minorHAnsi" w:hAnsiTheme="minorHAnsi" w:cstheme="minorHAnsi"/>
          <w:sz w:val="22"/>
          <w:szCs w:val="22"/>
        </w:rPr>
        <w:t>Informing their supervisor when workplace hazardous chemical labels are damaged or otherwise inadequate;</w:t>
      </w:r>
    </w:p>
    <w:p w14:paraId="5BD917A9" w14:textId="42F14FE7" w:rsidR="00DB404E" w:rsidRPr="00BF6CC4" w:rsidRDefault="00DB404E" w:rsidP="00DB404E">
      <w:pPr>
        <w:pStyle w:val="ListParagraph"/>
        <w:numPr>
          <w:ilvl w:val="0"/>
          <w:numId w:val="25"/>
        </w:numPr>
        <w:rPr>
          <w:rFonts w:asciiTheme="minorHAnsi" w:hAnsiTheme="minorHAnsi" w:cstheme="minorHAnsi"/>
          <w:sz w:val="22"/>
          <w:szCs w:val="22"/>
        </w:rPr>
      </w:pPr>
      <w:r w:rsidRPr="00BF6CC4">
        <w:rPr>
          <w:rFonts w:asciiTheme="minorHAnsi" w:hAnsiTheme="minorHAnsi" w:cstheme="minorHAnsi"/>
          <w:sz w:val="22"/>
          <w:szCs w:val="22"/>
        </w:rPr>
        <w:t>Contacting their supervisor as needed for assistance interpreting SDS; and,</w:t>
      </w:r>
    </w:p>
    <w:p w14:paraId="32C4CCCB" w14:textId="2E664B74" w:rsidR="00DB404E" w:rsidRPr="00BF6CC4" w:rsidRDefault="00DB404E" w:rsidP="00DB404E">
      <w:pPr>
        <w:pStyle w:val="ListParagraph"/>
        <w:numPr>
          <w:ilvl w:val="0"/>
          <w:numId w:val="25"/>
        </w:numPr>
        <w:rPr>
          <w:rFonts w:asciiTheme="minorHAnsi" w:hAnsiTheme="minorHAnsi" w:cstheme="minorHAnsi"/>
          <w:sz w:val="22"/>
          <w:szCs w:val="22"/>
        </w:rPr>
      </w:pPr>
      <w:r w:rsidRPr="00BF6CC4">
        <w:rPr>
          <w:rFonts w:asciiTheme="minorHAnsi" w:hAnsiTheme="minorHAnsi" w:cstheme="minorHAnsi"/>
          <w:sz w:val="22"/>
          <w:szCs w:val="22"/>
        </w:rPr>
        <w:t>Understanding this chapter and participating in hazard communication training.</w:t>
      </w:r>
    </w:p>
    <w:p w14:paraId="7C4D807F" w14:textId="77777777" w:rsidR="00BC1A75" w:rsidRPr="00BF6CC4" w:rsidRDefault="00BC1A75" w:rsidP="00BC1A75">
      <w:pPr>
        <w:rPr>
          <w:rFonts w:asciiTheme="minorHAnsi" w:hAnsiTheme="minorHAnsi" w:cstheme="minorHAnsi"/>
          <w:b/>
          <w:sz w:val="22"/>
          <w:szCs w:val="22"/>
          <w:u w:val="single"/>
        </w:rPr>
      </w:pPr>
    </w:p>
    <w:p w14:paraId="021548A2" w14:textId="54194551" w:rsidR="007214DE" w:rsidRPr="00BF6CC4" w:rsidRDefault="007214DE"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General Policy</w:t>
      </w:r>
    </w:p>
    <w:p w14:paraId="05901D50" w14:textId="77777777" w:rsidR="007214DE" w:rsidRPr="00BF6CC4" w:rsidRDefault="007214DE" w:rsidP="007214DE">
      <w:pPr>
        <w:rPr>
          <w:rFonts w:asciiTheme="minorHAnsi" w:hAnsiTheme="minorHAnsi" w:cstheme="minorHAnsi"/>
          <w:sz w:val="22"/>
          <w:szCs w:val="22"/>
        </w:rPr>
      </w:pPr>
    </w:p>
    <w:p w14:paraId="18DA47B0" w14:textId="1A45D6B3"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The </w:t>
      </w:r>
      <w:r w:rsidR="003E0393" w:rsidRPr="00BF6CC4">
        <w:rPr>
          <w:rFonts w:asciiTheme="minorHAnsi" w:hAnsiTheme="minorHAnsi" w:cstheme="minorHAnsi"/>
          <w:sz w:val="22"/>
          <w:szCs w:val="22"/>
        </w:rPr>
        <w:t>EH&amp;S OHS Hazard Communication Program Manager</w:t>
      </w:r>
      <w:r w:rsidRPr="00BF6CC4">
        <w:rPr>
          <w:rFonts w:asciiTheme="minorHAnsi" w:hAnsiTheme="minorHAnsi" w:cstheme="minorHAnsi"/>
          <w:sz w:val="22"/>
          <w:szCs w:val="22"/>
        </w:rPr>
        <w:t xml:space="preserve"> has overall responsibility for the program.  </w:t>
      </w:r>
      <w:r w:rsidRPr="00BF6CC4">
        <w:rPr>
          <w:rFonts w:asciiTheme="minorHAnsi" w:hAnsiTheme="minorHAnsi" w:cstheme="minorHAnsi"/>
          <w:color w:val="000000" w:themeColor="text1"/>
          <w:sz w:val="22"/>
          <w:szCs w:val="22"/>
        </w:rPr>
        <w:t xml:space="preserve">A copy of this program and the safety data sheets (SDS) </w:t>
      </w:r>
      <w:r w:rsidR="005D449B" w:rsidRPr="00BF6CC4">
        <w:rPr>
          <w:rFonts w:asciiTheme="minorHAnsi" w:hAnsiTheme="minorHAnsi" w:cstheme="minorHAnsi"/>
          <w:color w:val="000000" w:themeColor="text1"/>
          <w:sz w:val="22"/>
          <w:szCs w:val="22"/>
        </w:rPr>
        <w:t>are</w:t>
      </w:r>
      <w:r w:rsidR="000A6A3F" w:rsidRPr="00BF6CC4">
        <w:rPr>
          <w:rFonts w:asciiTheme="minorHAnsi" w:hAnsiTheme="minorHAnsi" w:cstheme="minorHAnsi"/>
          <w:color w:val="000000" w:themeColor="text1"/>
          <w:sz w:val="22"/>
          <w:szCs w:val="22"/>
        </w:rPr>
        <w:t xml:space="preserve"> readily </w:t>
      </w:r>
      <w:r w:rsidRPr="00BF6CC4">
        <w:rPr>
          <w:rFonts w:asciiTheme="minorHAnsi" w:hAnsiTheme="minorHAnsi" w:cstheme="minorHAnsi"/>
          <w:color w:val="000000" w:themeColor="text1"/>
          <w:sz w:val="22"/>
          <w:szCs w:val="22"/>
        </w:rPr>
        <w:t xml:space="preserve">available </w:t>
      </w:r>
      <w:r w:rsidR="005D449B" w:rsidRPr="00BF6CC4">
        <w:rPr>
          <w:rFonts w:asciiTheme="minorHAnsi" w:hAnsiTheme="minorHAnsi" w:cstheme="minorHAnsi"/>
          <w:color w:val="000000" w:themeColor="text1"/>
          <w:sz w:val="22"/>
          <w:szCs w:val="22"/>
        </w:rPr>
        <w:t>on the EHS server</w:t>
      </w:r>
      <w:r w:rsidRPr="00BF6CC4">
        <w:rPr>
          <w:rFonts w:asciiTheme="minorHAnsi" w:hAnsiTheme="minorHAnsi" w:cstheme="minorHAnsi"/>
          <w:sz w:val="22"/>
          <w:szCs w:val="22"/>
        </w:rPr>
        <w:t>.</w:t>
      </w:r>
    </w:p>
    <w:p w14:paraId="08FCF964" w14:textId="77777777" w:rsidR="009E65EA" w:rsidRPr="00BF6CC4" w:rsidRDefault="009E65EA" w:rsidP="007214DE">
      <w:pPr>
        <w:rPr>
          <w:rFonts w:asciiTheme="minorHAnsi" w:hAnsiTheme="minorHAnsi" w:cstheme="minorHAnsi"/>
          <w:sz w:val="22"/>
          <w:szCs w:val="22"/>
        </w:rPr>
      </w:pPr>
    </w:p>
    <w:p w14:paraId="6BF82B9F" w14:textId="77777777" w:rsidR="009E65EA" w:rsidRPr="00BF6CC4" w:rsidRDefault="009E65EA" w:rsidP="009E65EA">
      <w:pPr>
        <w:rPr>
          <w:rFonts w:asciiTheme="minorHAnsi" w:hAnsiTheme="minorHAnsi" w:cstheme="minorHAnsi"/>
          <w:sz w:val="22"/>
          <w:szCs w:val="22"/>
        </w:rPr>
      </w:pPr>
      <w:r w:rsidRPr="00BF6CC4">
        <w:rPr>
          <w:rFonts w:asciiTheme="minorHAnsi" w:hAnsiTheme="minorHAnsi" w:cstheme="minorHAnsi"/>
          <w:b/>
          <w:sz w:val="22"/>
          <w:szCs w:val="22"/>
          <w:u w:val="single"/>
        </w:rPr>
        <w:t>Hazard Communication Standard Summary</w:t>
      </w:r>
    </w:p>
    <w:p w14:paraId="2AAE58BE" w14:textId="77777777" w:rsidR="009E65EA" w:rsidRPr="00BF6CC4" w:rsidRDefault="009E65EA" w:rsidP="009E65EA">
      <w:pPr>
        <w:rPr>
          <w:rFonts w:asciiTheme="minorHAnsi" w:hAnsiTheme="minorHAnsi" w:cstheme="minorHAnsi"/>
          <w:sz w:val="22"/>
          <w:szCs w:val="22"/>
        </w:rPr>
      </w:pPr>
    </w:p>
    <w:p w14:paraId="7D8F2CBD" w14:textId="7EE8EABE" w:rsidR="009E65EA" w:rsidRPr="00BF6CC4" w:rsidRDefault="009E65EA" w:rsidP="009E65EA">
      <w:pPr>
        <w:rPr>
          <w:rFonts w:asciiTheme="minorHAnsi" w:hAnsiTheme="minorHAnsi" w:cstheme="minorHAnsi"/>
          <w:sz w:val="22"/>
          <w:szCs w:val="22"/>
        </w:rPr>
      </w:pPr>
      <w:r w:rsidRPr="00BF6CC4">
        <w:rPr>
          <w:rFonts w:asciiTheme="minorHAnsi" w:hAnsiTheme="minorHAnsi" w:cstheme="minorHAnsi"/>
          <w:sz w:val="22"/>
          <w:szCs w:val="22"/>
        </w:rPr>
        <w:t xml:space="preserve">The Hazard Communication Standard is based on a simple concept - employees have both the need and right to know the identities and hazards of the chemicals they are potentially exposed to when working.  </w:t>
      </w:r>
      <w:r w:rsidR="00A75F70" w:rsidRPr="00BF6CC4">
        <w:rPr>
          <w:rFonts w:asciiTheme="minorHAnsi" w:hAnsiTheme="minorHAnsi" w:cstheme="minorHAnsi"/>
          <w:sz w:val="22"/>
          <w:szCs w:val="22"/>
        </w:rPr>
        <w:t xml:space="preserve">Employees </w:t>
      </w:r>
      <w:r w:rsidRPr="00BF6CC4">
        <w:rPr>
          <w:rFonts w:asciiTheme="minorHAnsi" w:hAnsiTheme="minorHAnsi" w:cstheme="minorHAnsi"/>
          <w:sz w:val="22"/>
          <w:szCs w:val="22"/>
        </w:rPr>
        <w:t>also need to know what protective measures are required. This knowledge should reduce work-related injuries and illnesses caused by chemical exposure.</w:t>
      </w:r>
    </w:p>
    <w:p w14:paraId="78B445F1" w14:textId="77777777" w:rsidR="009E65EA" w:rsidRPr="00BF6CC4" w:rsidRDefault="009E65EA" w:rsidP="009E65EA">
      <w:pPr>
        <w:rPr>
          <w:rFonts w:asciiTheme="minorHAnsi" w:hAnsiTheme="minorHAnsi" w:cstheme="minorHAnsi"/>
          <w:sz w:val="22"/>
          <w:szCs w:val="22"/>
        </w:rPr>
      </w:pPr>
    </w:p>
    <w:p w14:paraId="36EC3559" w14:textId="77777777" w:rsidR="009E65EA" w:rsidRPr="00BF6CC4" w:rsidRDefault="009E65EA" w:rsidP="009E65EA">
      <w:pPr>
        <w:rPr>
          <w:rFonts w:asciiTheme="minorHAnsi" w:hAnsiTheme="minorHAnsi" w:cstheme="minorHAnsi"/>
          <w:sz w:val="22"/>
          <w:szCs w:val="22"/>
        </w:rPr>
      </w:pPr>
      <w:r w:rsidRPr="00BF6CC4">
        <w:rPr>
          <w:rFonts w:asciiTheme="minorHAnsi" w:hAnsiTheme="minorHAnsi" w:cstheme="minorHAnsi"/>
          <w:sz w:val="22"/>
          <w:szCs w:val="22"/>
        </w:rPr>
        <w:t>The</w:t>
      </w:r>
      <w:r w:rsidR="00382368" w:rsidRPr="00BF6CC4">
        <w:rPr>
          <w:rFonts w:asciiTheme="minorHAnsi" w:hAnsiTheme="minorHAnsi" w:cstheme="minorHAnsi"/>
          <w:sz w:val="22"/>
          <w:szCs w:val="22"/>
        </w:rPr>
        <w:t xml:space="preserve"> </w:t>
      </w:r>
      <w:r w:rsidRPr="00BF6CC4">
        <w:rPr>
          <w:rFonts w:asciiTheme="minorHAnsi" w:hAnsiTheme="minorHAnsi" w:cstheme="minorHAnsi"/>
          <w:sz w:val="22"/>
          <w:szCs w:val="22"/>
        </w:rPr>
        <w:t xml:space="preserve">Hazard Communication Standard establishes </w:t>
      </w:r>
      <w:r w:rsidR="00382368" w:rsidRPr="00BF6CC4">
        <w:rPr>
          <w:rFonts w:asciiTheme="minorHAnsi" w:hAnsiTheme="minorHAnsi" w:cstheme="minorHAnsi"/>
          <w:sz w:val="22"/>
          <w:szCs w:val="22"/>
        </w:rPr>
        <w:t xml:space="preserve">uniform requirements </w:t>
      </w:r>
      <w:r w:rsidR="000A6A3F" w:rsidRPr="00BF6CC4">
        <w:rPr>
          <w:rFonts w:asciiTheme="minorHAnsi" w:hAnsiTheme="minorHAnsi" w:cstheme="minorHAnsi"/>
          <w:sz w:val="22"/>
          <w:szCs w:val="22"/>
        </w:rPr>
        <w:t xml:space="preserve">incorporating the </w:t>
      </w:r>
      <w:r w:rsidR="000D0482" w:rsidRPr="00BF6CC4">
        <w:rPr>
          <w:rFonts w:asciiTheme="minorHAnsi" w:hAnsiTheme="minorHAnsi" w:cstheme="minorHAnsi"/>
          <w:sz w:val="22"/>
          <w:szCs w:val="22"/>
        </w:rPr>
        <w:t xml:space="preserve">Globally Harmonized System of Classifying and Labeling Chemicals (GHS) </w:t>
      </w:r>
      <w:r w:rsidR="00382368" w:rsidRPr="00BF6CC4">
        <w:rPr>
          <w:rFonts w:asciiTheme="minorHAnsi" w:hAnsiTheme="minorHAnsi" w:cstheme="minorHAnsi"/>
          <w:sz w:val="22"/>
          <w:szCs w:val="22"/>
        </w:rPr>
        <w:t xml:space="preserve">to </w:t>
      </w:r>
      <w:r w:rsidRPr="00BF6CC4">
        <w:rPr>
          <w:rFonts w:asciiTheme="minorHAnsi" w:hAnsiTheme="minorHAnsi" w:cstheme="minorHAnsi"/>
          <w:sz w:val="22"/>
          <w:szCs w:val="22"/>
        </w:rPr>
        <w:t>assure that the hazards of all chemicals imported, produced or used in U.S. workplaces are evaluated.  The hazard information and associated protective measures are to be transmitted to affected employers and potentially exposed employees.</w:t>
      </w:r>
    </w:p>
    <w:p w14:paraId="1EC7687B" w14:textId="77777777" w:rsidR="009E65EA" w:rsidRPr="00BF6CC4" w:rsidRDefault="009E65EA" w:rsidP="009E65EA">
      <w:pPr>
        <w:rPr>
          <w:rFonts w:asciiTheme="minorHAnsi" w:hAnsiTheme="minorHAnsi" w:cstheme="minorHAnsi"/>
          <w:sz w:val="22"/>
          <w:szCs w:val="22"/>
        </w:rPr>
      </w:pPr>
    </w:p>
    <w:p w14:paraId="630005A8" w14:textId="77777777" w:rsidR="009E65EA" w:rsidRPr="00BF6CC4" w:rsidRDefault="009E65EA" w:rsidP="009E65EA">
      <w:pPr>
        <w:rPr>
          <w:rFonts w:asciiTheme="minorHAnsi" w:hAnsiTheme="minorHAnsi" w:cstheme="minorHAnsi"/>
          <w:sz w:val="22"/>
          <w:szCs w:val="22"/>
        </w:rPr>
      </w:pPr>
      <w:r w:rsidRPr="00BF6CC4">
        <w:rPr>
          <w:rFonts w:asciiTheme="minorHAnsi" w:hAnsiTheme="minorHAnsi" w:cstheme="minorHAnsi"/>
          <w:sz w:val="22"/>
          <w:szCs w:val="22"/>
        </w:rPr>
        <w:t>Chemical manufacturers and importers must convey the hazard information they learn from the evaluations to employers by labels on containers</w:t>
      </w:r>
      <w:r w:rsidR="00382368" w:rsidRPr="00BF6CC4">
        <w:rPr>
          <w:rFonts w:asciiTheme="minorHAnsi" w:hAnsiTheme="minorHAnsi" w:cstheme="minorHAnsi"/>
          <w:sz w:val="22"/>
          <w:szCs w:val="22"/>
        </w:rPr>
        <w:t xml:space="preserve"> and </w:t>
      </w:r>
      <w:r w:rsidRPr="00BF6CC4">
        <w:rPr>
          <w:rFonts w:asciiTheme="minorHAnsi" w:hAnsiTheme="minorHAnsi" w:cstheme="minorHAnsi"/>
          <w:sz w:val="22"/>
          <w:szCs w:val="22"/>
        </w:rPr>
        <w:t>SDSs.  All covered employers must have a hazard communication program to convey this information to their employees through container labeling, SDSs</w:t>
      </w:r>
      <w:r w:rsidR="000D0482" w:rsidRPr="00BF6CC4">
        <w:rPr>
          <w:rFonts w:asciiTheme="minorHAnsi" w:hAnsiTheme="minorHAnsi" w:cstheme="minorHAnsi"/>
          <w:sz w:val="22"/>
          <w:szCs w:val="22"/>
        </w:rPr>
        <w:t>, information</w:t>
      </w:r>
      <w:r w:rsidRPr="00BF6CC4">
        <w:rPr>
          <w:rFonts w:asciiTheme="minorHAnsi" w:hAnsiTheme="minorHAnsi" w:cstheme="minorHAnsi"/>
          <w:sz w:val="22"/>
          <w:szCs w:val="22"/>
        </w:rPr>
        <w:t xml:space="preserve"> and training.</w:t>
      </w:r>
    </w:p>
    <w:p w14:paraId="12E5E91B"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                                      </w:t>
      </w:r>
    </w:p>
    <w:p w14:paraId="192C79F1"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Chemical Inventory List</w:t>
      </w:r>
    </w:p>
    <w:p w14:paraId="5A4ED0D1" w14:textId="77777777" w:rsidR="007214DE" w:rsidRPr="00BF6CC4" w:rsidRDefault="007214DE" w:rsidP="007214DE">
      <w:pPr>
        <w:rPr>
          <w:rFonts w:asciiTheme="minorHAnsi" w:hAnsiTheme="minorHAnsi" w:cstheme="minorHAnsi"/>
          <w:sz w:val="22"/>
          <w:szCs w:val="22"/>
        </w:rPr>
      </w:pPr>
    </w:p>
    <w:p w14:paraId="1CADB998" w14:textId="6B658254"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color w:val="000000" w:themeColor="text1"/>
          <w:sz w:val="22"/>
          <w:szCs w:val="22"/>
        </w:rPr>
        <w:t xml:space="preserve">The </w:t>
      </w:r>
      <w:r w:rsidR="003E0393" w:rsidRPr="00BF6CC4">
        <w:rPr>
          <w:rFonts w:asciiTheme="minorHAnsi" w:hAnsiTheme="minorHAnsi" w:cstheme="minorHAnsi"/>
          <w:sz w:val="22"/>
          <w:szCs w:val="22"/>
        </w:rPr>
        <w:t>EH&amp;S OHS Hazard Communication Program Manager</w:t>
      </w:r>
      <w:r w:rsidR="00351A17" w:rsidRPr="00BF6CC4">
        <w:rPr>
          <w:rFonts w:asciiTheme="minorHAnsi" w:hAnsiTheme="minorHAnsi" w:cstheme="minorHAnsi"/>
          <w:color w:val="000000" w:themeColor="text1"/>
          <w:sz w:val="22"/>
          <w:szCs w:val="22"/>
        </w:rPr>
        <w:t xml:space="preserve"> </w:t>
      </w:r>
      <w:r w:rsidRPr="00BF6CC4">
        <w:rPr>
          <w:rFonts w:asciiTheme="minorHAnsi" w:hAnsiTheme="minorHAnsi" w:cstheme="minorHAnsi"/>
          <w:color w:val="000000" w:themeColor="text1"/>
          <w:sz w:val="22"/>
          <w:szCs w:val="22"/>
        </w:rPr>
        <w:t xml:space="preserve">will maintain a list of the hazardous chemicals used by the </w:t>
      </w:r>
      <w:r w:rsidR="00C861BE" w:rsidRPr="00BF6CC4">
        <w:rPr>
          <w:rFonts w:asciiTheme="minorHAnsi" w:hAnsiTheme="minorHAnsi" w:cstheme="minorHAnsi"/>
          <w:color w:val="000000" w:themeColor="text1"/>
          <w:sz w:val="22"/>
          <w:szCs w:val="22"/>
        </w:rPr>
        <w:t>EHS</w:t>
      </w:r>
      <w:r w:rsidRPr="00BF6CC4">
        <w:rPr>
          <w:rFonts w:asciiTheme="minorHAnsi" w:hAnsiTheme="minorHAnsi" w:cstheme="minorHAnsi"/>
          <w:color w:val="000000" w:themeColor="text1"/>
          <w:sz w:val="22"/>
          <w:szCs w:val="22"/>
        </w:rPr>
        <w:t xml:space="preserve"> employees </w:t>
      </w:r>
      <w:r w:rsidR="00382368" w:rsidRPr="00BF6CC4">
        <w:rPr>
          <w:rFonts w:asciiTheme="minorHAnsi" w:hAnsiTheme="minorHAnsi" w:cstheme="minorHAnsi"/>
          <w:color w:val="000000" w:themeColor="text1"/>
          <w:sz w:val="22"/>
          <w:szCs w:val="22"/>
        </w:rPr>
        <w:t xml:space="preserve">or known to be present </w:t>
      </w:r>
      <w:r w:rsidR="00E12D54" w:rsidRPr="00BF6CC4">
        <w:rPr>
          <w:rFonts w:asciiTheme="minorHAnsi" w:hAnsiTheme="minorHAnsi" w:cstheme="minorHAnsi"/>
          <w:color w:val="000000" w:themeColor="text1"/>
          <w:sz w:val="22"/>
          <w:szCs w:val="22"/>
        </w:rPr>
        <w:t>in the department’s building</w:t>
      </w:r>
      <w:r w:rsidR="003C68EF" w:rsidRPr="00BF6CC4">
        <w:rPr>
          <w:rFonts w:asciiTheme="minorHAnsi" w:hAnsiTheme="minorHAnsi" w:cstheme="minorHAnsi"/>
          <w:color w:val="000000" w:themeColor="text1"/>
          <w:sz w:val="22"/>
          <w:szCs w:val="22"/>
        </w:rPr>
        <w:t>s</w:t>
      </w:r>
      <w:r w:rsidR="00E12D54" w:rsidRPr="00BF6CC4">
        <w:rPr>
          <w:rFonts w:asciiTheme="minorHAnsi" w:hAnsiTheme="minorHAnsi" w:cstheme="minorHAnsi"/>
          <w:color w:val="000000" w:themeColor="text1"/>
          <w:sz w:val="22"/>
          <w:szCs w:val="22"/>
        </w:rPr>
        <w:t xml:space="preserve"> </w:t>
      </w:r>
      <w:r w:rsidRPr="00BF6CC4">
        <w:rPr>
          <w:rFonts w:asciiTheme="minorHAnsi" w:hAnsiTheme="minorHAnsi" w:cstheme="minorHAnsi"/>
          <w:color w:val="000000" w:themeColor="text1"/>
          <w:sz w:val="22"/>
          <w:szCs w:val="22"/>
        </w:rPr>
        <w:t xml:space="preserve">and update the list as necessary on the </w:t>
      </w:r>
      <w:r w:rsidR="00E12D54" w:rsidRPr="00BF6CC4">
        <w:rPr>
          <w:rFonts w:asciiTheme="minorHAnsi" w:hAnsiTheme="minorHAnsi" w:cstheme="minorHAnsi"/>
          <w:color w:val="000000" w:themeColor="text1"/>
          <w:sz w:val="22"/>
          <w:szCs w:val="22"/>
        </w:rPr>
        <w:t>EH&amp;S server</w:t>
      </w:r>
      <w:r w:rsidRPr="00BF6CC4">
        <w:rPr>
          <w:rFonts w:asciiTheme="minorHAnsi" w:hAnsiTheme="minorHAnsi" w:cstheme="minorHAnsi"/>
          <w:color w:val="000000" w:themeColor="text1"/>
          <w:sz w:val="22"/>
          <w:szCs w:val="22"/>
        </w:rPr>
        <w:t>.</w:t>
      </w:r>
      <w:r w:rsidRPr="00BF6CC4">
        <w:rPr>
          <w:rFonts w:asciiTheme="minorHAnsi" w:hAnsiTheme="minorHAnsi" w:cstheme="minorHAnsi"/>
          <w:sz w:val="22"/>
          <w:szCs w:val="22"/>
        </w:rPr>
        <w:t xml:space="preserve">  The list will be updated immediately upon receipt of any newly acquired chemical(s).  The identity of each chemical on the list must match the </w:t>
      </w:r>
      <w:r w:rsidR="00382368" w:rsidRPr="00BF6CC4">
        <w:rPr>
          <w:rFonts w:asciiTheme="minorHAnsi" w:hAnsiTheme="minorHAnsi" w:cstheme="minorHAnsi"/>
          <w:sz w:val="22"/>
          <w:szCs w:val="22"/>
        </w:rPr>
        <w:t xml:space="preserve">product identifier </w:t>
      </w:r>
      <w:r w:rsidRPr="00BF6CC4">
        <w:rPr>
          <w:rFonts w:asciiTheme="minorHAnsi" w:hAnsiTheme="minorHAnsi" w:cstheme="minorHAnsi"/>
          <w:sz w:val="22"/>
          <w:szCs w:val="22"/>
        </w:rPr>
        <w:t xml:space="preserve">on the container label and on the SDS. The inventory tracking list must include the following information for each chemical:  product </w:t>
      </w:r>
      <w:r w:rsidR="00382368" w:rsidRPr="00BF6CC4">
        <w:rPr>
          <w:rFonts w:asciiTheme="minorHAnsi" w:hAnsiTheme="minorHAnsi" w:cstheme="minorHAnsi"/>
          <w:sz w:val="22"/>
          <w:szCs w:val="22"/>
        </w:rPr>
        <w:t>identifier</w:t>
      </w:r>
      <w:r w:rsidRPr="00BF6CC4">
        <w:rPr>
          <w:rFonts w:asciiTheme="minorHAnsi" w:hAnsiTheme="minorHAnsi" w:cstheme="minorHAnsi"/>
          <w:sz w:val="22"/>
          <w:szCs w:val="22"/>
        </w:rPr>
        <w:t xml:space="preserve"> on the container label, manufacturer name and attached SDS file (or link to it). </w:t>
      </w:r>
      <w:r w:rsidR="00E12D54" w:rsidRPr="00BF6CC4">
        <w:rPr>
          <w:rFonts w:asciiTheme="minorHAnsi" w:hAnsiTheme="minorHAnsi" w:cstheme="minorHAnsi"/>
          <w:sz w:val="22"/>
          <w:szCs w:val="22"/>
        </w:rPr>
        <w:t xml:space="preserve"> Optional items may include: </w:t>
      </w:r>
      <w:r w:rsidR="00B56A5E" w:rsidRPr="00BF6CC4">
        <w:rPr>
          <w:rFonts w:asciiTheme="minorHAnsi" w:hAnsiTheme="minorHAnsi" w:cstheme="minorHAnsi"/>
          <w:sz w:val="22"/>
          <w:szCs w:val="22"/>
        </w:rPr>
        <w:t>unit</w:t>
      </w:r>
      <w:r w:rsidRPr="00BF6CC4">
        <w:rPr>
          <w:rFonts w:asciiTheme="minorHAnsi" w:hAnsiTheme="minorHAnsi" w:cstheme="minorHAnsi"/>
          <w:sz w:val="22"/>
          <w:szCs w:val="22"/>
        </w:rPr>
        <w:t xml:space="preserve"> name that is primary user of chemical and building name wher</w:t>
      </w:r>
      <w:r w:rsidR="00E12D54" w:rsidRPr="00BF6CC4">
        <w:rPr>
          <w:rFonts w:asciiTheme="minorHAnsi" w:hAnsiTheme="minorHAnsi" w:cstheme="minorHAnsi"/>
          <w:sz w:val="22"/>
          <w:szCs w:val="22"/>
        </w:rPr>
        <w:t xml:space="preserve">e chemical is located.  The </w:t>
      </w:r>
      <w:r w:rsidR="00B56A5E" w:rsidRPr="00BF6CC4">
        <w:rPr>
          <w:rFonts w:asciiTheme="minorHAnsi" w:hAnsiTheme="minorHAnsi" w:cstheme="minorHAnsi"/>
          <w:sz w:val="22"/>
          <w:szCs w:val="22"/>
        </w:rPr>
        <w:t>unit</w:t>
      </w:r>
      <w:r w:rsidR="00E12D54" w:rsidRPr="00BF6CC4">
        <w:rPr>
          <w:rFonts w:asciiTheme="minorHAnsi" w:hAnsiTheme="minorHAnsi" w:cstheme="minorHAnsi"/>
          <w:sz w:val="22"/>
          <w:szCs w:val="22"/>
        </w:rPr>
        <w:t xml:space="preserve"> supervisor </w:t>
      </w:r>
      <w:r w:rsidRPr="00BF6CC4">
        <w:rPr>
          <w:rFonts w:asciiTheme="minorHAnsi" w:hAnsiTheme="minorHAnsi" w:cstheme="minorHAnsi"/>
          <w:sz w:val="22"/>
          <w:szCs w:val="22"/>
        </w:rPr>
        <w:t>will determine the required tracking items beyond the mandatory items listed above</w:t>
      </w:r>
      <w:r w:rsidR="00432C52" w:rsidRPr="00BF6CC4">
        <w:rPr>
          <w:rFonts w:asciiTheme="minorHAnsi" w:hAnsiTheme="minorHAnsi" w:cstheme="minorHAnsi"/>
          <w:sz w:val="22"/>
          <w:szCs w:val="22"/>
        </w:rPr>
        <w:t xml:space="preserve">.  The inventory tracking list </w:t>
      </w:r>
      <w:r w:rsidR="00E204C3" w:rsidRPr="00BF6CC4">
        <w:rPr>
          <w:rFonts w:asciiTheme="minorHAnsi" w:hAnsiTheme="minorHAnsi" w:cstheme="minorHAnsi"/>
          <w:sz w:val="22"/>
          <w:szCs w:val="22"/>
        </w:rPr>
        <w:t xml:space="preserve">will be maintained </w:t>
      </w:r>
      <w:r w:rsidR="00BF6CC4">
        <w:rPr>
          <w:rFonts w:asciiTheme="minorHAnsi" w:hAnsiTheme="minorHAnsi" w:cstheme="minorHAnsi"/>
          <w:sz w:val="22"/>
          <w:szCs w:val="22"/>
        </w:rPr>
        <w:t>on</w:t>
      </w:r>
      <w:r w:rsidR="00E204C3" w:rsidRPr="00BF6CC4">
        <w:rPr>
          <w:rFonts w:asciiTheme="minorHAnsi" w:hAnsiTheme="minorHAnsi" w:cstheme="minorHAnsi"/>
          <w:sz w:val="22"/>
          <w:szCs w:val="22"/>
        </w:rPr>
        <w:t xml:space="preserve"> the </w:t>
      </w:r>
      <w:r w:rsidR="00E12D54" w:rsidRPr="00BF6CC4">
        <w:rPr>
          <w:rFonts w:asciiTheme="minorHAnsi" w:hAnsiTheme="minorHAnsi" w:cstheme="minorHAnsi"/>
          <w:sz w:val="22"/>
          <w:szCs w:val="22"/>
        </w:rPr>
        <w:t>EH&amp;S server</w:t>
      </w:r>
      <w:r w:rsidR="00E204C3" w:rsidRPr="00BF6CC4">
        <w:rPr>
          <w:rFonts w:asciiTheme="minorHAnsi" w:hAnsiTheme="minorHAnsi" w:cstheme="minorHAnsi"/>
          <w:sz w:val="22"/>
          <w:szCs w:val="22"/>
        </w:rPr>
        <w:t xml:space="preserve"> under the SDS Tracking list.</w:t>
      </w:r>
    </w:p>
    <w:p w14:paraId="4FB5C3A0" w14:textId="77777777" w:rsidR="007214DE" w:rsidRPr="00BF6CC4" w:rsidRDefault="007214DE" w:rsidP="007214DE">
      <w:pPr>
        <w:rPr>
          <w:rFonts w:asciiTheme="minorHAnsi" w:hAnsiTheme="minorHAnsi" w:cstheme="minorHAnsi"/>
          <w:sz w:val="22"/>
          <w:szCs w:val="22"/>
        </w:rPr>
      </w:pPr>
    </w:p>
    <w:p w14:paraId="49F06568" w14:textId="77777777" w:rsidR="00874DF4" w:rsidRPr="00BF6CC4" w:rsidRDefault="00874DF4" w:rsidP="007214DE">
      <w:pPr>
        <w:rPr>
          <w:rFonts w:asciiTheme="minorHAnsi" w:hAnsiTheme="minorHAnsi" w:cstheme="minorHAnsi"/>
          <w:sz w:val="22"/>
          <w:szCs w:val="22"/>
        </w:rPr>
      </w:pPr>
    </w:p>
    <w:p w14:paraId="266F305B" w14:textId="77777777" w:rsidR="00874DF4" w:rsidRPr="00BF6CC4" w:rsidRDefault="00874DF4" w:rsidP="007214DE">
      <w:pPr>
        <w:rPr>
          <w:rFonts w:asciiTheme="minorHAnsi" w:hAnsiTheme="minorHAnsi" w:cstheme="minorHAnsi"/>
          <w:sz w:val="22"/>
          <w:szCs w:val="22"/>
        </w:rPr>
      </w:pPr>
    </w:p>
    <w:p w14:paraId="129EEA47" w14:textId="77777777" w:rsidR="00874DF4" w:rsidRPr="00BF6CC4" w:rsidRDefault="00874DF4" w:rsidP="007214DE">
      <w:pPr>
        <w:rPr>
          <w:rFonts w:asciiTheme="minorHAnsi" w:hAnsiTheme="minorHAnsi" w:cstheme="minorHAnsi"/>
          <w:sz w:val="22"/>
          <w:szCs w:val="22"/>
        </w:rPr>
      </w:pPr>
    </w:p>
    <w:p w14:paraId="758E69C0" w14:textId="77777777" w:rsidR="00874DF4" w:rsidRPr="00BF6CC4" w:rsidRDefault="00874DF4" w:rsidP="007214DE">
      <w:pPr>
        <w:rPr>
          <w:rFonts w:asciiTheme="minorHAnsi" w:hAnsiTheme="minorHAnsi" w:cstheme="minorHAnsi"/>
          <w:sz w:val="22"/>
          <w:szCs w:val="22"/>
        </w:rPr>
      </w:pPr>
    </w:p>
    <w:p w14:paraId="737BE149" w14:textId="77777777" w:rsidR="00874DF4" w:rsidRPr="00BF6CC4" w:rsidRDefault="00874DF4" w:rsidP="007214DE">
      <w:pPr>
        <w:rPr>
          <w:rFonts w:asciiTheme="minorHAnsi" w:hAnsiTheme="minorHAnsi" w:cstheme="minorHAnsi"/>
          <w:sz w:val="22"/>
          <w:szCs w:val="22"/>
        </w:rPr>
      </w:pPr>
    </w:p>
    <w:p w14:paraId="727E9525" w14:textId="77777777" w:rsidR="00874DF4" w:rsidRPr="00BF6CC4" w:rsidRDefault="00874DF4" w:rsidP="007214DE">
      <w:pPr>
        <w:rPr>
          <w:rFonts w:asciiTheme="minorHAnsi" w:hAnsiTheme="minorHAnsi" w:cstheme="minorHAnsi"/>
          <w:sz w:val="22"/>
          <w:szCs w:val="22"/>
        </w:rPr>
      </w:pPr>
    </w:p>
    <w:p w14:paraId="0B1EAEF0" w14:textId="7076B0F2" w:rsidR="007214DE" w:rsidRPr="00BF6CC4" w:rsidRDefault="007214DE"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Container Labeling</w:t>
      </w:r>
    </w:p>
    <w:p w14:paraId="3329F08D" w14:textId="77777777" w:rsidR="007214DE" w:rsidRPr="00BF6CC4" w:rsidRDefault="007214DE" w:rsidP="007214DE">
      <w:pPr>
        <w:rPr>
          <w:rFonts w:asciiTheme="minorHAnsi" w:hAnsiTheme="minorHAnsi" w:cstheme="minorHAnsi"/>
          <w:sz w:val="22"/>
          <w:szCs w:val="22"/>
        </w:rPr>
      </w:pPr>
    </w:p>
    <w:p w14:paraId="6AFE1003" w14:textId="3AB53688" w:rsidR="007214DE" w:rsidRPr="00BF6CC4" w:rsidRDefault="00440F52" w:rsidP="007214DE">
      <w:pPr>
        <w:rPr>
          <w:rFonts w:asciiTheme="minorHAnsi" w:hAnsiTheme="minorHAnsi" w:cstheme="minorHAnsi"/>
          <w:sz w:val="22"/>
          <w:szCs w:val="22"/>
        </w:rPr>
      </w:pPr>
      <w:r w:rsidRPr="00BF6CC4">
        <w:rPr>
          <w:rFonts w:asciiTheme="minorHAnsi" w:hAnsiTheme="minorHAnsi" w:cstheme="minorHAnsi"/>
          <w:noProof/>
          <w:color w:val="000000" w:themeColor="text1"/>
          <w:sz w:val="22"/>
          <w:szCs w:val="22"/>
        </w:rPr>
        <w:drawing>
          <wp:anchor distT="0" distB="0" distL="114300" distR="114300" simplePos="0" relativeHeight="251660288" behindDoc="0" locked="0" layoutInCell="1" allowOverlap="1" wp14:anchorId="36D42492" wp14:editId="038BCD3C">
            <wp:simplePos x="0" y="0"/>
            <wp:positionH relativeFrom="column">
              <wp:posOffset>3168650</wp:posOffset>
            </wp:positionH>
            <wp:positionV relativeFrom="paragraph">
              <wp:posOffset>12065</wp:posOffset>
            </wp:positionV>
            <wp:extent cx="2895600" cy="3008630"/>
            <wp:effectExtent l="0" t="0" r="0" b="1270"/>
            <wp:wrapSquare wrapText="bothSides"/>
            <wp:docPr id="3" name="Picture 3" descr="Description: Chemical Hazard Warning Labels- NFPA Color Ba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emical Hazard Warning Labels- NFPA Color Bar Format"/>
                    <pic:cNvPicPr>
                      <a:picLocks noChangeAspect="1" noChangeArrowheads="1"/>
                    </pic:cNvPicPr>
                  </pic:nvPicPr>
                  <pic:blipFill>
                    <a:blip r:embed="rId15" r:link="rId16" cstate="print"/>
                    <a:srcRect/>
                    <a:stretch>
                      <a:fillRect/>
                    </a:stretch>
                  </pic:blipFill>
                  <pic:spPr bwMode="auto">
                    <a:xfrm>
                      <a:off x="0" y="0"/>
                      <a:ext cx="2895600" cy="3008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2D54" w:rsidRPr="00BF6CC4">
        <w:rPr>
          <w:rFonts w:asciiTheme="minorHAnsi" w:hAnsiTheme="minorHAnsi" w:cstheme="minorHAnsi"/>
          <w:color w:val="000000" w:themeColor="text1"/>
          <w:sz w:val="22"/>
          <w:szCs w:val="22"/>
        </w:rPr>
        <w:t xml:space="preserve">The </w:t>
      </w:r>
      <w:r w:rsidR="00B56A5E" w:rsidRPr="00BF6CC4">
        <w:rPr>
          <w:rFonts w:asciiTheme="minorHAnsi" w:hAnsiTheme="minorHAnsi" w:cstheme="minorHAnsi"/>
          <w:color w:val="000000" w:themeColor="text1"/>
          <w:sz w:val="22"/>
          <w:szCs w:val="22"/>
        </w:rPr>
        <w:t xml:space="preserve">unit </w:t>
      </w:r>
      <w:r w:rsidR="007214DE" w:rsidRPr="00BF6CC4">
        <w:rPr>
          <w:rFonts w:asciiTheme="minorHAnsi" w:hAnsiTheme="minorHAnsi" w:cstheme="minorHAnsi"/>
          <w:color w:val="000000" w:themeColor="text1"/>
          <w:sz w:val="22"/>
          <w:szCs w:val="22"/>
        </w:rPr>
        <w:t>supervisor is to ensure all primary and secondary containers of hazardous chemicals in their area are properly</w:t>
      </w:r>
      <w:r w:rsidR="007214DE" w:rsidRPr="00BF6CC4">
        <w:rPr>
          <w:rFonts w:asciiTheme="minorHAnsi" w:hAnsiTheme="minorHAnsi" w:cstheme="minorHAnsi"/>
          <w:sz w:val="22"/>
          <w:szCs w:val="22"/>
        </w:rPr>
        <w:t xml:space="preserve"> labeled.  Labels on containers from the manufacturer </w:t>
      </w:r>
      <w:r w:rsidR="00AF71A4" w:rsidRPr="00BF6CC4">
        <w:rPr>
          <w:rFonts w:asciiTheme="minorHAnsi" w:hAnsiTheme="minorHAnsi" w:cstheme="minorHAnsi"/>
          <w:sz w:val="22"/>
          <w:szCs w:val="22"/>
        </w:rPr>
        <w:t>or distributor</w:t>
      </w:r>
      <w:r w:rsidR="00382368" w:rsidRPr="00BF6CC4">
        <w:rPr>
          <w:rFonts w:asciiTheme="minorHAnsi" w:hAnsiTheme="minorHAnsi" w:cstheme="minorHAnsi"/>
          <w:sz w:val="22"/>
          <w:szCs w:val="22"/>
        </w:rPr>
        <w:t xml:space="preserve"> </w:t>
      </w:r>
      <w:r w:rsidR="007214DE" w:rsidRPr="00BF6CC4">
        <w:rPr>
          <w:rFonts w:asciiTheme="minorHAnsi" w:hAnsiTheme="minorHAnsi" w:cstheme="minorHAnsi"/>
          <w:sz w:val="22"/>
          <w:szCs w:val="22"/>
        </w:rPr>
        <w:t>are to list the following</w:t>
      </w:r>
      <w:r w:rsidR="00382368" w:rsidRPr="00BF6CC4">
        <w:rPr>
          <w:rFonts w:asciiTheme="minorHAnsi" w:hAnsiTheme="minorHAnsi" w:cstheme="minorHAnsi"/>
          <w:sz w:val="22"/>
          <w:szCs w:val="22"/>
        </w:rPr>
        <w:t xml:space="preserve"> six items</w:t>
      </w:r>
      <w:r w:rsidR="007214DE" w:rsidRPr="00BF6CC4">
        <w:rPr>
          <w:rFonts w:asciiTheme="minorHAnsi" w:hAnsiTheme="minorHAnsi" w:cstheme="minorHAnsi"/>
          <w:sz w:val="22"/>
          <w:szCs w:val="22"/>
        </w:rPr>
        <w:t>:</w:t>
      </w:r>
    </w:p>
    <w:p w14:paraId="2FB9252C" w14:textId="77777777" w:rsidR="007214DE" w:rsidRPr="00BF6CC4" w:rsidRDefault="007214DE" w:rsidP="007214DE">
      <w:pPr>
        <w:rPr>
          <w:rFonts w:asciiTheme="minorHAnsi" w:hAnsiTheme="minorHAnsi" w:cstheme="minorHAnsi"/>
          <w:sz w:val="22"/>
          <w:szCs w:val="22"/>
        </w:rPr>
      </w:pPr>
    </w:p>
    <w:p w14:paraId="6CD3D9FB" w14:textId="77777777" w:rsidR="007214DE" w:rsidRPr="00BF6CC4" w:rsidRDefault="00382368" w:rsidP="0020562B">
      <w:pPr>
        <w:numPr>
          <w:ilvl w:val="0"/>
          <w:numId w:val="17"/>
        </w:numPr>
        <w:rPr>
          <w:rFonts w:asciiTheme="minorHAnsi" w:hAnsiTheme="minorHAnsi" w:cstheme="minorHAnsi"/>
          <w:sz w:val="22"/>
          <w:szCs w:val="22"/>
        </w:rPr>
      </w:pPr>
      <w:r w:rsidRPr="00BF6CC4">
        <w:rPr>
          <w:rFonts w:asciiTheme="minorHAnsi" w:hAnsiTheme="minorHAnsi" w:cstheme="minorHAnsi"/>
          <w:sz w:val="22"/>
          <w:szCs w:val="22"/>
        </w:rPr>
        <w:t xml:space="preserve">Product </w:t>
      </w:r>
      <w:r w:rsidR="007214DE" w:rsidRPr="00BF6CC4">
        <w:rPr>
          <w:rFonts w:asciiTheme="minorHAnsi" w:hAnsiTheme="minorHAnsi" w:cstheme="minorHAnsi"/>
          <w:sz w:val="22"/>
          <w:szCs w:val="22"/>
        </w:rPr>
        <w:t>Identi</w:t>
      </w:r>
      <w:r w:rsidRPr="00BF6CC4">
        <w:rPr>
          <w:rFonts w:asciiTheme="minorHAnsi" w:hAnsiTheme="minorHAnsi" w:cstheme="minorHAnsi"/>
          <w:sz w:val="22"/>
          <w:szCs w:val="22"/>
        </w:rPr>
        <w:t>fier (Identity</w:t>
      </w:r>
      <w:r w:rsidR="007214DE" w:rsidRPr="00BF6CC4">
        <w:rPr>
          <w:rFonts w:asciiTheme="minorHAnsi" w:hAnsiTheme="minorHAnsi" w:cstheme="minorHAnsi"/>
          <w:sz w:val="22"/>
          <w:szCs w:val="22"/>
        </w:rPr>
        <w:t xml:space="preserve"> of the hazardous chemical(s)</w:t>
      </w:r>
      <w:r w:rsidRPr="00BF6CC4">
        <w:rPr>
          <w:rFonts w:asciiTheme="minorHAnsi" w:hAnsiTheme="minorHAnsi" w:cstheme="minorHAnsi"/>
          <w:sz w:val="22"/>
          <w:szCs w:val="22"/>
        </w:rPr>
        <w:t xml:space="preserve"> on a label or SDS)</w:t>
      </w:r>
      <w:r w:rsidR="007214DE" w:rsidRPr="00BF6CC4">
        <w:rPr>
          <w:rFonts w:asciiTheme="minorHAnsi" w:hAnsiTheme="minorHAnsi" w:cstheme="minorHAnsi"/>
          <w:sz w:val="22"/>
          <w:szCs w:val="22"/>
        </w:rPr>
        <w:t>;</w:t>
      </w:r>
    </w:p>
    <w:p w14:paraId="165E5996" w14:textId="77777777" w:rsidR="00382368" w:rsidRPr="00BF6CC4" w:rsidRDefault="00382368" w:rsidP="0020562B">
      <w:pPr>
        <w:numPr>
          <w:ilvl w:val="0"/>
          <w:numId w:val="17"/>
        </w:numPr>
        <w:rPr>
          <w:rFonts w:asciiTheme="minorHAnsi" w:hAnsiTheme="minorHAnsi" w:cstheme="minorHAnsi"/>
          <w:sz w:val="22"/>
          <w:szCs w:val="22"/>
        </w:rPr>
      </w:pPr>
      <w:r w:rsidRPr="00BF6CC4">
        <w:rPr>
          <w:rFonts w:asciiTheme="minorHAnsi" w:hAnsiTheme="minorHAnsi" w:cstheme="minorHAnsi"/>
          <w:sz w:val="22"/>
          <w:szCs w:val="22"/>
        </w:rPr>
        <w:t>Signal Word (Danger or Warning);</w:t>
      </w:r>
    </w:p>
    <w:p w14:paraId="3C9F9C72" w14:textId="77777777" w:rsidR="00382368" w:rsidRPr="00BF6CC4" w:rsidRDefault="00382368" w:rsidP="0020562B">
      <w:pPr>
        <w:numPr>
          <w:ilvl w:val="0"/>
          <w:numId w:val="17"/>
        </w:numPr>
        <w:rPr>
          <w:rFonts w:asciiTheme="minorHAnsi" w:hAnsiTheme="minorHAnsi" w:cstheme="minorHAnsi"/>
          <w:sz w:val="22"/>
          <w:szCs w:val="22"/>
        </w:rPr>
      </w:pPr>
      <w:r w:rsidRPr="00BF6CC4">
        <w:rPr>
          <w:rFonts w:asciiTheme="minorHAnsi" w:hAnsiTheme="minorHAnsi" w:cstheme="minorHAnsi"/>
          <w:sz w:val="22"/>
          <w:szCs w:val="22"/>
        </w:rPr>
        <w:t>Hazard Statements;</w:t>
      </w:r>
    </w:p>
    <w:p w14:paraId="524189CB" w14:textId="77777777" w:rsidR="00440F52" w:rsidRPr="00BF6CC4" w:rsidRDefault="00382368" w:rsidP="0020562B">
      <w:pPr>
        <w:numPr>
          <w:ilvl w:val="0"/>
          <w:numId w:val="17"/>
        </w:numPr>
        <w:rPr>
          <w:rFonts w:asciiTheme="minorHAnsi" w:hAnsiTheme="minorHAnsi" w:cstheme="minorHAnsi"/>
          <w:sz w:val="22"/>
          <w:szCs w:val="22"/>
        </w:rPr>
      </w:pPr>
      <w:r w:rsidRPr="00BF6CC4">
        <w:rPr>
          <w:rFonts w:asciiTheme="minorHAnsi" w:hAnsiTheme="minorHAnsi" w:cstheme="minorHAnsi"/>
          <w:sz w:val="22"/>
          <w:szCs w:val="22"/>
        </w:rPr>
        <w:t>Pictograms</w:t>
      </w:r>
      <w:r w:rsidR="00A774CB" w:rsidRPr="00BF6CC4">
        <w:rPr>
          <w:rFonts w:asciiTheme="minorHAnsi" w:hAnsiTheme="minorHAnsi" w:cstheme="minorHAnsi"/>
          <w:sz w:val="22"/>
          <w:szCs w:val="22"/>
        </w:rPr>
        <w:t xml:space="preserve"> (see Appendix 2)</w:t>
      </w:r>
      <w:r w:rsidR="00440F52" w:rsidRPr="00BF6CC4">
        <w:rPr>
          <w:rFonts w:asciiTheme="minorHAnsi" w:hAnsiTheme="minorHAnsi" w:cstheme="minorHAnsi"/>
          <w:sz w:val="22"/>
          <w:szCs w:val="22"/>
        </w:rPr>
        <w:t>;</w:t>
      </w:r>
    </w:p>
    <w:p w14:paraId="37501C6B" w14:textId="77777777" w:rsidR="007214DE" w:rsidRPr="00BF6CC4" w:rsidRDefault="00440F52" w:rsidP="0020562B">
      <w:pPr>
        <w:numPr>
          <w:ilvl w:val="0"/>
          <w:numId w:val="17"/>
        </w:numPr>
        <w:rPr>
          <w:rFonts w:asciiTheme="minorHAnsi" w:hAnsiTheme="minorHAnsi" w:cstheme="minorHAnsi"/>
          <w:sz w:val="22"/>
          <w:szCs w:val="22"/>
        </w:rPr>
      </w:pPr>
      <w:r w:rsidRPr="00BF6CC4">
        <w:rPr>
          <w:rFonts w:asciiTheme="minorHAnsi" w:hAnsiTheme="minorHAnsi" w:cstheme="minorHAnsi"/>
          <w:sz w:val="22"/>
          <w:szCs w:val="22"/>
        </w:rPr>
        <w:t>Precautionary statements; and</w:t>
      </w:r>
    </w:p>
    <w:p w14:paraId="175F0F63" w14:textId="77777777" w:rsidR="007214DE" w:rsidRPr="00BF6CC4" w:rsidRDefault="007214DE" w:rsidP="0020562B">
      <w:pPr>
        <w:numPr>
          <w:ilvl w:val="0"/>
          <w:numId w:val="17"/>
        </w:numPr>
        <w:rPr>
          <w:rFonts w:asciiTheme="minorHAnsi" w:hAnsiTheme="minorHAnsi" w:cstheme="minorHAnsi"/>
          <w:sz w:val="22"/>
          <w:szCs w:val="22"/>
        </w:rPr>
      </w:pPr>
      <w:r w:rsidRPr="00BF6CC4">
        <w:rPr>
          <w:rFonts w:asciiTheme="minorHAnsi" w:hAnsiTheme="minorHAnsi" w:cstheme="minorHAnsi"/>
          <w:sz w:val="22"/>
          <w:szCs w:val="22"/>
        </w:rPr>
        <w:t>Nam</w:t>
      </w:r>
      <w:r w:rsidR="00440F52" w:rsidRPr="00BF6CC4">
        <w:rPr>
          <w:rFonts w:asciiTheme="minorHAnsi" w:hAnsiTheme="minorHAnsi" w:cstheme="minorHAnsi"/>
          <w:sz w:val="22"/>
          <w:szCs w:val="22"/>
        </w:rPr>
        <w:t xml:space="preserve">e, </w:t>
      </w:r>
      <w:r w:rsidRPr="00BF6CC4">
        <w:rPr>
          <w:rFonts w:asciiTheme="minorHAnsi" w:hAnsiTheme="minorHAnsi" w:cstheme="minorHAnsi"/>
          <w:sz w:val="22"/>
          <w:szCs w:val="22"/>
        </w:rPr>
        <w:t>address</w:t>
      </w:r>
      <w:r w:rsidR="00440F52" w:rsidRPr="00BF6CC4">
        <w:rPr>
          <w:rFonts w:asciiTheme="minorHAnsi" w:hAnsiTheme="minorHAnsi" w:cstheme="minorHAnsi"/>
          <w:sz w:val="22"/>
          <w:szCs w:val="22"/>
        </w:rPr>
        <w:t xml:space="preserve"> and telephone number</w:t>
      </w:r>
      <w:r w:rsidRPr="00BF6CC4">
        <w:rPr>
          <w:rFonts w:asciiTheme="minorHAnsi" w:hAnsiTheme="minorHAnsi" w:cstheme="minorHAnsi"/>
          <w:sz w:val="22"/>
          <w:szCs w:val="22"/>
        </w:rPr>
        <w:t xml:space="preserve"> of the chemical manufacturer, importer, or other responsible party.</w:t>
      </w:r>
    </w:p>
    <w:p w14:paraId="34DE0CA0" w14:textId="77777777" w:rsidR="007214DE" w:rsidRPr="00BF6CC4" w:rsidRDefault="007214DE" w:rsidP="007214DE">
      <w:pPr>
        <w:rPr>
          <w:rFonts w:asciiTheme="minorHAnsi" w:hAnsiTheme="minorHAnsi" w:cstheme="minorHAnsi"/>
          <w:sz w:val="22"/>
          <w:szCs w:val="22"/>
        </w:rPr>
      </w:pPr>
    </w:p>
    <w:p w14:paraId="459730CA" w14:textId="77777777" w:rsidR="00440F52"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All secondary containers are to be labeled</w:t>
      </w:r>
      <w:r w:rsidR="00440F52" w:rsidRPr="00BF6CC4">
        <w:rPr>
          <w:rFonts w:asciiTheme="minorHAnsi" w:hAnsiTheme="minorHAnsi" w:cstheme="minorHAnsi"/>
          <w:sz w:val="22"/>
          <w:szCs w:val="22"/>
        </w:rPr>
        <w:t>, tagged or marked</w:t>
      </w:r>
      <w:r w:rsidRPr="00BF6CC4">
        <w:rPr>
          <w:rFonts w:asciiTheme="minorHAnsi" w:hAnsiTheme="minorHAnsi" w:cstheme="minorHAnsi"/>
          <w:sz w:val="22"/>
          <w:szCs w:val="22"/>
        </w:rPr>
        <w:t xml:space="preserve"> upon transfer of the product to the secondary container by the person handling the product.  Information on secondary labels must include</w:t>
      </w:r>
      <w:r w:rsidR="00440F52" w:rsidRPr="00BF6CC4">
        <w:rPr>
          <w:rFonts w:asciiTheme="minorHAnsi" w:hAnsiTheme="minorHAnsi" w:cstheme="minorHAnsi"/>
          <w:sz w:val="22"/>
          <w:szCs w:val="22"/>
        </w:rPr>
        <w:t>, at minimum,</w:t>
      </w:r>
      <w:r w:rsidRPr="00BF6CC4">
        <w:rPr>
          <w:rFonts w:asciiTheme="minorHAnsi" w:hAnsiTheme="minorHAnsi" w:cstheme="minorHAnsi"/>
          <w:sz w:val="22"/>
          <w:szCs w:val="22"/>
        </w:rPr>
        <w:t xml:space="preserve"> the </w:t>
      </w:r>
      <w:r w:rsidR="00440F52" w:rsidRPr="00BF6CC4">
        <w:rPr>
          <w:rFonts w:asciiTheme="minorHAnsi" w:hAnsiTheme="minorHAnsi" w:cstheme="minorHAnsi"/>
          <w:sz w:val="22"/>
          <w:szCs w:val="22"/>
        </w:rPr>
        <w:t>product identifier</w:t>
      </w:r>
      <w:r w:rsidRPr="00BF6CC4">
        <w:rPr>
          <w:rFonts w:asciiTheme="minorHAnsi" w:hAnsiTheme="minorHAnsi" w:cstheme="minorHAnsi"/>
          <w:sz w:val="22"/>
          <w:szCs w:val="22"/>
        </w:rPr>
        <w:t xml:space="preserve"> and hazard information from the manufacturer’s label </w:t>
      </w:r>
      <w:r w:rsidR="00440F52" w:rsidRPr="00BF6CC4">
        <w:rPr>
          <w:rFonts w:asciiTheme="minorHAnsi" w:hAnsiTheme="minorHAnsi" w:cstheme="minorHAnsi"/>
          <w:sz w:val="22"/>
          <w:szCs w:val="22"/>
        </w:rPr>
        <w:t>and/or SDS</w:t>
      </w:r>
      <w:r w:rsidRPr="00BF6CC4">
        <w:rPr>
          <w:rFonts w:asciiTheme="minorHAnsi" w:hAnsiTheme="minorHAnsi" w:cstheme="minorHAnsi"/>
          <w:sz w:val="22"/>
          <w:szCs w:val="22"/>
        </w:rPr>
        <w:t xml:space="preserve">.  </w:t>
      </w:r>
      <w:r w:rsidR="00440F52" w:rsidRPr="00BF6CC4">
        <w:rPr>
          <w:rFonts w:asciiTheme="minorHAnsi" w:hAnsiTheme="minorHAnsi" w:cstheme="minorHAnsi"/>
          <w:sz w:val="22"/>
          <w:szCs w:val="22"/>
        </w:rPr>
        <w:t xml:space="preserve">Additional information from the six items listed above may be used as necessary to enhance hazard communication. Information not on the label must be conveyed to the employee(s) through information and training. </w:t>
      </w:r>
    </w:p>
    <w:p w14:paraId="543786FB" w14:textId="77777777" w:rsidR="00440F52" w:rsidRPr="00BF6CC4" w:rsidRDefault="00440F52" w:rsidP="007214DE">
      <w:pPr>
        <w:rPr>
          <w:rFonts w:asciiTheme="minorHAnsi" w:hAnsiTheme="minorHAnsi" w:cstheme="minorHAnsi"/>
          <w:sz w:val="22"/>
          <w:szCs w:val="22"/>
        </w:rPr>
      </w:pPr>
    </w:p>
    <w:p w14:paraId="71421D9A" w14:textId="54F9CB02"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If manufacturer provided labels are not available for the secondary containers, all </w:t>
      </w:r>
      <w:r w:rsidR="00B56A5E" w:rsidRPr="00BF6CC4">
        <w:rPr>
          <w:rFonts w:asciiTheme="minorHAnsi" w:hAnsiTheme="minorHAnsi" w:cstheme="minorHAnsi"/>
          <w:sz w:val="22"/>
          <w:szCs w:val="22"/>
        </w:rPr>
        <w:t>unit</w:t>
      </w:r>
      <w:r w:rsidR="00F855D0" w:rsidRPr="00BF6CC4">
        <w:rPr>
          <w:rFonts w:asciiTheme="minorHAnsi" w:hAnsiTheme="minorHAnsi" w:cstheme="minorHAnsi"/>
          <w:sz w:val="22"/>
          <w:szCs w:val="22"/>
        </w:rPr>
        <w:t>s shall utilize a label which meets the requirements of the Hazard Communication Standard for secondary containers as described in the previous paragraph</w:t>
      </w:r>
      <w:r w:rsidRPr="00BF6CC4">
        <w:rPr>
          <w:rFonts w:asciiTheme="minorHAnsi" w:hAnsiTheme="minorHAnsi" w:cstheme="minorHAnsi"/>
          <w:sz w:val="22"/>
          <w:szCs w:val="22"/>
        </w:rPr>
        <w:t xml:space="preserve">.  </w:t>
      </w:r>
      <w:r w:rsidR="00A063CA" w:rsidRPr="00BF6CC4">
        <w:rPr>
          <w:rFonts w:asciiTheme="minorHAnsi" w:hAnsiTheme="minorHAnsi" w:cstheme="minorHAnsi"/>
          <w:sz w:val="22"/>
          <w:szCs w:val="22"/>
        </w:rPr>
        <w:t xml:space="preserve">Labels utilizing the National Fire Protection Association (NFPA) </w:t>
      </w:r>
      <w:r w:rsidR="00236B47" w:rsidRPr="00BF6CC4">
        <w:rPr>
          <w:rFonts w:asciiTheme="minorHAnsi" w:hAnsiTheme="minorHAnsi" w:cstheme="minorHAnsi"/>
          <w:sz w:val="22"/>
          <w:szCs w:val="22"/>
        </w:rPr>
        <w:t>or Hazardous Materials Identification</w:t>
      </w:r>
      <w:r w:rsidR="00A063CA" w:rsidRPr="00BF6CC4">
        <w:rPr>
          <w:rFonts w:asciiTheme="minorHAnsi" w:hAnsiTheme="minorHAnsi" w:cstheme="minorHAnsi"/>
          <w:sz w:val="22"/>
          <w:szCs w:val="22"/>
        </w:rPr>
        <w:t xml:space="preserve"> System (HMIS) hazard rating system may be used (</w:t>
      </w:r>
      <w:r w:rsidR="00E03143" w:rsidRPr="00BF6CC4">
        <w:rPr>
          <w:rFonts w:asciiTheme="minorHAnsi" w:hAnsiTheme="minorHAnsi" w:cstheme="minorHAnsi"/>
          <w:sz w:val="22"/>
          <w:szCs w:val="22"/>
        </w:rPr>
        <w:t xml:space="preserve">example </w:t>
      </w:r>
      <w:r w:rsidR="00A063CA" w:rsidRPr="00BF6CC4">
        <w:rPr>
          <w:rFonts w:asciiTheme="minorHAnsi" w:hAnsiTheme="minorHAnsi" w:cstheme="minorHAnsi"/>
          <w:sz w:val="22"/>
          <w:szCs w:val="22"/>
        </w:rPr>
        <w:t xml:space="preserve">above and </w:t>
      </w:r>
      <w:r w:rsidR="00E03143" w:rsidRPr="00BF6CC4">
        <w:rPr>
          <w:rFonts w:asciiTheme="minorHAnsi" w:hAnsiTheme="minorHAnsi" w:cstheme="minorHAnsi"/>
          <w:sz w:val="22"/>
          <w:szCs w:val="22"/>
        </w:rPr>
        <w:t>to the right)</w:t>
      </w:r>
      <w:r w:rsidRPr="00BF6CC4">
        <w:rPr>
          <w:rFonts w:asciiTheme="minorHAnsi" w:hAnsiTheme="minorHAnsi" w:cstheme="minorHAnsi"/>
          <w:sz w:val="22"/>
          <w:szCs w:val="22"/>
        </w:rPr>
        <w:t>.</w:t>
      </w:r>
      <w:r w:rsidR="007D707C" w:rsidRPr="00BF6CC4">
        <w:rPr>
          <w:rFonts w:asciiTheme="minorHAnsi" w:hAnsiTheme="minorHAnsi" w:cstheme="minorHAnsi"/>
          <w:sz w:val="22"/>
          <w:szCs w:val="22"/>
        </w:rPr>
        <w:t xml:space="preserve"> It shall be noted that this style of label by itself does not meet the requirements of the Hazard Communication Standard, therefore any additional information on the chemical substance must be conveyed to the employee through information and training.  </w:t>
      </w:r>
    </w:p>
    <w:p w14:paraId="107695A8" w14:textId="77777777" w:rsidR="00E03143" w:rsidRPr="00BF6CC4" w:rsidRDefault="00E03143" w:rsidP="007214DE">
      <w:pPr>
        <w:rPr>
          <w:rFonts w:asciiTheme="minorHAnsi" w:hAnsiTheme="minorHAnsi" w:cstheme="minorHAnsi"/>
          <w:sz w:val="22"/>
          <w:szCs w:val="22"/>
        </w:rPr>
      </w:pPr>
    </w:p>
    <w:p w14:paraId="3058197C" w14:textId="0DEDF022" w:rsidR="007214DE" w:rsidRPr="00BF6CC4" w:rsidRDefault="007214DE" w:rsidP="007214DE">
      <w:pPr>
        <w:rPr>
          <w:rFonts w:asciiTheme="minorHAnsi" w:hAnsiTheme="minorHAnsi" w:cstheme="minorHAnsi"/>
          <w:i/>
          <w:sz w:val="22"/>
          <w:szCs w:val="22"/>
        </w:rPr>
      </w:pPr>
      <w:r w:rsidRPr="00BF6CC4">
        <w:rPr>
          <w:rFonts w:asciiTheme="minorHAnsi" w:hAnsiTheme="minorHAnsi" w:cstheme="minorHAnsi"/>
          <w:sz w:val="22"/>
          <w:szCs w:val="22"/>
        </w:rPr>
        <w:t xml:space="preserve">For labeling assistance </w:t>
      </w:r>
      <w:r w:rsidRPr="00BF6CC4">
        <w:rPr>
          <w:rFonts w:asciiTheme="minorHAnsi" w:hAnsiTheme="minorHAnsi" w:cstheme="minorHAnsi"/>
          <w:color w:val="000000" w:themeColor="text1"/>
          <w:sz w:val="22"/>
          <w:szCs w:val="22"/>
        </w:rPr>
        <w:t>see the</w:t>
      </w:r>
      <w:r w:rsidR="00E12D54" w:rsidRPr="00BF6CC4">
        <w:rPr>
          <w:rFonts w:asciiTheme="minorHAnsi" w:hAnsiTheme="minorHAnsi" w:cstheme="minorHAnsi"/>
          <w:color w:val="000000" w:themeColor="text1"/>
          <w:sz w:val="22"/>
          <w:szCs w:val="22"/>
        </w:rPr>
        <w:t xml:space="preserve"> </w:t>
      </w:r>
      <w:r w:rsidR="00B56A5E" w:rsidRPr="00BF6CC4">
        <w:rPr>
          <w:rFonts w:asciiTheme="minorHAnsi" w:hAnsiTheme="minorHAnsi" w:cstheme="minorHAnsi"/>
          <w:color w:val="000000" w:themeColor="text1"/>
          <w:sz w:val="22"/>
          <w:szCs w:val="22"/>
        </w:rPr>
        <w:t>unit</w:t>
      </w:r>
      <w:r w:rsidR="00020A8B" w:rsidRPr="00BF6CC4">
        <w:rPr>
          <w:rFonts w:asciiTheme="minorHAnsi" w:hAnsiTheme="minorHAnsi" w:cstheme="minorHAnsi"/>
          <w:color w:val="000000" w:themeColor="text1"/>
          <w:sz w:val="22"/>
          <w:szCs w:val="22"/>
        </w:rPr>
        <w:t xml:space="preserve"> supervisor or refer to WAC </w:t>
      </w:r>
      <w:hyperlink r:id="rId17" w:history="1">
        <w:r w:rsidR="00020A8B" w:rsidRPr="00BF6CC4">
          <w:rPr>
            <w:rStyle w:val="Hyperlink"/>
            <w:rFonts w:asciiTheme="minorHAnsi" w:hAnsiTheme="minorHAnsi" w:cstheme="minorHAnsi"/>
            <w:sz w:val="22"/>
            <w:szCs w:val="22"/>
          </w:rPr>
          <w:t>296-901-14012</w:t>
        </w:r>
      </w:hyperlink>
      <w:r w:rsidR="00020A8B" w:rsidRPr="00BF6CC4">
        <w:rPr>
          <w:rFonts w:asciiTheme="minorHAnsi" w:hAnsiTheme="minorHAnsi" w:cstheme="minorHAnsi"/>
          <w:color w:val="000000" w:themeColor="text1"/>
          <w:sz w:val="22"/>
          <w:szCs w:val="22"/>
        </w:rPr>
        <w:t>.</w:t>
      </w:r>
    </w:p>
    <w:p w14:paraId="3ED68084"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ab/>
      </w:r>
      <w:r w:rsidRPr="00BF6CC4">
        <w:rPr>
          <w:rFonts w:asciiTheme="minorHAnsi" w:hAnsiTheme="minorHAnsi" w:cstheme="minorHAnsi"/>
          <w:sz w:val="22"/>
          <w:szCs w:val="22"/>
        </w:rPr>
        <w:tab/>
        <w:t xml:space="preserve">        </w:t>
      </w:r>
    </w:p>
    <w:p w14:paraId="460D12F5" w14:textId="5AD7A0F2" w:rsidR="007214DE" w:rsidRPr="00BF6CC4" w:rsidRDefault="007214DE" w:rsidP="00BC1A75">
      <w:pPr>
        <w:pStyle w:val="ListParagraph"/>
        <w:numPr>
          <w:ilvl w:val="0"/>
          <w:numId w:val="21"/>
        </w:numPr>
        <w:rPr>
          <w:rFonts w:asciiTheme="minorHAnsi" w:hAnsiTheme="minorHAnsi" w:cstheme="minorHAnsi"/>
          <w:b/>
          <w:sz w:val="22"/>
          <w:szCs w:val="22"/>
          <w:u w:val="single"/>
        </w:rPr>
      </w:pPr>
      <w:r w:rsidRPr="00BF6CC4">
        <w:rPr>
          <w:rFonts w:asciiTheme="minorHAnsi" w:hAnsiTheme="minorHAnsi" w:cstheme="minorHAnsi"/>
          <w:b/>
          <w:sz w:val="22"/>
          <w:szCs w:val="22"/>
          <w:u w:val="single"/>
        </w:rPr>
        <w:t>Safety Data Sheets (SDS)</w:t>
      </w:r>
    </w:p>
    <w:p w14:paraId="7E9D1405" w14:textId="77777777" w:rsidR="007214DE" w:rsidRPr="00BF6CC4" w:rsidRDefault="007214DE" w:rsidP="007214DE">
      <w:pPr>
        <w:rPr>
          <w:rFonts w:asciiTheme="minorHAnsi" w:hAnsiTheme="minorHAnsi" w:cstheme="minorHAnsi"/>
          <w:sz w:val="22"/>
          <w:szCs w:val="22"/>
        </w:rPr>
      </w:pPr>
    </w:p>
    <w:p w14:paraId="6B160DE8"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A </w:t>
      </w:r>
      <w:r w:rsidR="007D707C" w:rsidRPr="00BF6CC4">
        <w:rPr>
          <w:rFonts w:asciiTheme="minorHAnsi" w:hAnsiTheme="minorHAnsi" w:cstheme="minorHAnsi"/>
          <w:sz w:val="22"/>
          <w:szCs w:val="22"/>
        </w:rPr>
        <w:t xml:space="preserve">SDS (formerly referred to as MSDS and now structured differently for compliance with </w:t>
      </w:r>
      <w:r w:rsidR="00AF3FFE" w:rsidRPr="00BF6CC4">
        <w:rPr>
          <w:rFonts w:asciiTheme="minorHAnsi" w:hAnsiTheme="minorHAnsi" w:cstheme="minorHAnsi"/>
          <w:sz w:val="22"/>
          <w:szCs w:val="22"/>
        </w:rPr>
        <w:t>the Globally Harmonized System of Classification and Labeling</w:t>
      </w:r>
      <w:r w:rsidR="007D707C" w:rsidRPr="00BF6CC4">
        <w:rPr>
          <w:rFonts w:asciiTheme="minorHAnsi" w:hAnsiTheme="minorHAnsi" w:cstheme="minorHAnsi"/>
          <w:sz w:val="22"/>
          <w:szCs w:val="22"/>
        </w:rPr>
        <w:t xml:space="preserve"> of Chemicals, or GHS) is any printed or written document obtained or developed by the chemical manufacturer or importer for use by the end user of the product</w:t>
      </w:r>
      <w:r w:rsidR="00AF3FFE" w:rsidRPr="00BF6CC4">
        <w:rPr>
          <w:rFonts w:asciiTheme="minorHAnsi" w:hAnsiTheme="minorHAnsi" w:cstheme="minorHAnsi"/>
          <w:sz w:val="22"/>
          <w:szCs w:val="22"/>
        </w:rPr>
        <w:t xml:space="preserve">.  The SDS must follow the specific content as described in WAC </w:t>
      </w:r>
      <w:hyperlink r:id="rId18" w:history="1">
        <w:r w:rsidR="00AF3FFE" w:rsidRPr="00BF6CC4">
          <w:rPr>
            <w:rStyle w:val="Hyperlink"/>
            <w:rFonts w:asciiTheme="minorHAnsi" w:hAnsiTheme="minorHAnsi" w:cstheme="minorHAnsi"/>
            <w:sz w:val="22"/>
            <w:szCs w:val="22"/>
          </w:rPr>
          <w:t>296-901-14014</w:t>
        </w:r>
      </w:hyperlink>
      <w:r w:rsidR="00AF3FFE" w:rsidRPr="00BF6CC4">
        <w:rPr>
          <w:rFonts w:asciiTheme="minorHAnsi" w:hAnsiTheme="minorHAnsi" w:cstheme="minorHAnsi"/>
          <w:sz w:val="22"/>
          <w:szCs w:val="22"/>
        </w:rPr>
        <w:t xml:space="preserve">. </w:t>
      </w:r>
      <w:r w:rsidR="007D707C" w:rsidRPr="00BF6CC4">
        <w:rPr>
          <w:rFonts w:asciiTheme="minorHAnsi" w:hAnsiTheme="minorHAnsi" w:cstheme="minorHAnsi"/>
          <w:sz w:val="22"/>
          <w:szCs w:val="22"/>
        </w:rPr>
        <w:t>The SDS</w:t>
      </w:r>
      <w:r w:rsidR="00AF3FFE" w:rsidRPr="00BF6CC4">
        <w:rPr>
          <w:rFonts w:asciiTheme="minorHAnsi" w:hAnsiTheme="minorHAnsi" w:cstheme="minorHAnsi"/>
          <w:sz w:val="22"/>
          <w:szCs w:val="22"/>
        </w:rPr>
        <w:t xml:space="preserve"> must include all 16 Sections as outlined in the Hazard Communication Standard. </w:t>
      </w:r>
    </w:p>
    <w:p w14:paraId="2021DF51" w14:textId="77777777" w:rsidR="007214DE" w:rsidRPr="00BF6CC4" w:rsidRDefault="00351A17" w:rsidP="007214DE">
      <w:pPr>
        <w:rPr>
          <w:rFonts w:asciiTheme="minorHAnsi" w:hAnsiTheme="minorHAnsi" w:cstheme="minorHAnsi"/>
          <w:i/>
          <w:sz w:val="22"/>
          <w:szCs w:val="22"/>
        </w:rPr>
      </w:pPr>
      <w:r w:rsidRPr="00BF6CC4">
        <w:rPr>
          <w:rFonts w:asciiTheme="minorHAnsi" w:hAnsiTheme="minorHAnsi" w:cstheme="minorHAnsi"/>
          <w:i/>
          <w:sz w:val="22"/>
          <w:szCs w:val="22"/>
        </w:rPr>
        <w:lastRenderedPageBreak/>
        <w:t xml:space="preserve">Chemicals Encountered in EH&amp;S </w:t>
      </w:r>
      <w:r w:rsidR="007866EA" w:rsidRPr="00BF6CC4">
        <w:rPr>
          <w:rFonts w:asciiTheme="minorHAnsi" w:hAnsiTheme="minorHAnsi" w:cstheme="minorHAnsi"/>
          <w:i/>
          <w:sz w:val="22"/>
          <w:szCs w:val="22"/>
        </w:rPr>
        <w:t xml:space="preserve">Controlled </w:t>
      </w:r>
      <w:r w:rsidRPr="00BF6CC4">
        <w:rPr>
          <w:rFonts w:asciiTheme="minorHAnsi" w:hAnsiTheme="minorHAnsi" w:cstheme="minorHAnsi"/>
          <w:i/>
          <w:sz w:val="22"/>
          <w:szCs w:val="22"/>
        </w:rPr>
        <w:t>Areas</w:t>
      </w:r>
    </w:p>
    <w:p w14:paraId="4E80DC39" w14:textId="77777777" w:rsidR="007214DE" w:rsidRPr="00BF6CC4" w:rsidRDefault="007214DE" w:rsidP="007214DE">
      <w:pPr>
        <w:rPr>
          <w:rFonts w:asciiTheme="minorHAnsi" w:hAnsiTheme="minorHAnsi" w:cstheme="minorHAnsi"/>
          <w:sz w:val="22"/>
          <w:szCs w:val="22"/>
        </w:rPr>
      </w:pPr>
    </w:p>
    <w:p w14:paraId="408D6095" w14:textId="7C220B1C"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For </w:t>
      </w:r>
      <w:r w:rsidR="00351A17" w:rsidRPr="00BF6CC4">
        <w:rPr>
          <w:rFonts w:asciiTheme="minorHAnsi" w:hAnsiTheme="minorHAnsi" w:cstheme="minorHAnsi"/>
          <w:sz w:val="22"/>
          <w:szCs w:val="22"/>
        </w:rPr>
        <w:t xml:space="preserve">chemicals stored or used in EH&amp;S </w:t>
      </w:r>
      <w:r w:rsidR="007866EA" w:rsidRPr="00BF6CC4">
        <w:rPr>
          <w:rFonts w:asciiTheme="minorHAnsi" w:hAnsiTheme="minorHAnsi" w:cstheme="minorHAnsi"/>
          <w:sz w:val="22"/>
          <w:szCs w:val="22"/>
        </w:rPr>
        <w:t xml:space="preserve">controlled </w:t>
      </w:r>
      <w:r w:rsidR="00351A17" w:rsidRPr="00BF6CC4">
        <w:rPr>
          <w:rFonts w:asciiTheme="minorHAnsi" w:hAnsiTheme="minorHAnsi" w:cstheme="minorHAnsi"/>
          <w:sz w:val="22"/>
          <w:szCs w:val="22"/>
        </w:rPr>
        <w:t xml:space="preserve">areas, the </w:t>
      </w:r>
      <w:r w:rsidR="00B56A5E" w:rsidRPr="00BF6CC4">
        <w:rPr>
          <w:rFonts w:asciiTheme="minorHAnsi" w:hAnsiTheme="minorHAnsi" w:cstheme="minorHAnsi"/>
          <w:sz w:val="22"/>
          <w:szCs w:val="22"/>
        </w:rPr>
        <w:t>unit</w:t>
      </w:r>
      <w:r w:rsidR="00351A17" w:rsidRPr="00BF6CC4">
        <w:rPr>
          <w:rFonts w:asciiTheme="minorHAnsi" w:hAnsiTheme="minorHAnsi" w:cstheme="minorHAnsi"/>
          <w:sz w:val="22"/>
          <w:szCs w:val="22"/>
        </w:rPr>
        <w:t xml:space="preserve"> supervisor is responsible</w:t>
      </w:r>
      <w:r w:rsidR="00C001AD" w:rsidRPr="00BF6CC4">
        <w:rPr>
          <w:rFonts w:asciiTheme="minorHAnsi" w:hAnsiTheme="minorHAnsi" w:cstheme="minorHAnsi"/>
          <w:sz w:val="22"/>
          <w:szCs w:val="22"/>
        </w:rPr>
        <w:t xml:space="preserve"> </w:t>
      </w:r>
      <w:r w:rsidRPr="00BF6CC4">
        <w:rPr>
          <w:rFonts w:asciiTheme="minorHAnsi" w:hAnsiTheme="minorHAnsi" w:cstheme="minorHAnsi"/>
          <w:sz w:val="22"/>
          <w:szCs w:val="22"/>
        </w:rPr>
        <w:t>for obtaining and documenting the SDS</w:t>
      </w:r>
      <w:r w:rsidR="00C001AD" w:rsidRPr="00BF6CC4">
        <w:rPr>
          <w:rFonts w:asciiTheme="minorHAnsi" w:hAnsiTheme="minorHAnsi" w:cstheme="minorHAnsi"/>
          <w:sz w:val="22"/>
          <w:szCs w:val="22"/>
        </w:rPr>
        <w:t>s</w:t>
      </w:r>
      <w:r w:rsidRPr="00BF6CC4">
        <w:rPr>
          <w:rFonts w:asciiTheme="minorHAnsi" w:hAnsiTheme="minorHAnsi" w:cstheme="minorHAnsi"/>
          <w:sz w:val="22"/>
          <w:szCs w:val="22"/>
        </w:rPr>
        <w:t xml:space="preserve"> on the</w:t>
      </w:r>
      <w:r w:rsidR="00C001AD" w:rsidRPr="00BF6CC4">
        <w:rPr>
          <w:rFonts w:asciiTheme="minorHAnsi" w:hAnsiTheme="minorHAnsi" w:cstheme="minorHAnsi"/>
          <w:sz w:val="22"/>
          <w:szCs w:val="22"/>
        </w:rPr>
        <w:t xml:space="preserve"> EH&amp;S server. </w:t>
      </w:r>
      <w:r w:rsidR="00A774CB" w:rsidRPr="00BF6CC4">
        <w:rPr>
          <w:rFonts w:asciiTheme="minorHAnsi" w:hAnsiTheme="minorHAnsi" w:cstheme="minorHAnsi"/>
          <w:sz w:val="22"/>
          <w:szCs w:val="22"/>
        </w:rPr>
        <w:t xml:space="preserve">The unit supervisor shall confirm that appropriate SDSs are present. </w:t>
      </w:r>
    </w:p>
    <w:p w14:paraId="0ABF00DC" w14:textId="77777777" w:rsidR="007214DE" w:rsidRPr="00BF6CC4" w:rsidRDefault="007214DE" w:rsidP="007214DE">
      <w:pPr>
        <w:rPr>
          <w:rFonts w:asciiTheme="minorHAnsi" w:hAnsiTheme="minorHAnsi" w:cstheme="minorHAnsi"/>
          <w:sz w:val="22"/>
          <w:szCs w:val="22"/>
        </w:rPr>
      </w:pPr>
    </w:p>
    <w:p w14:paraId="5C90AB65" w14:textId="77777777" w:rsidR="007214DE" w:rsidRPr="00BF6CC4" w:rsidRDefault="007866EA" w:rsidP="007214DE">
      <w:pPr>
        <w:rPr>
          <w:rFonts w:asciiTheme="minorHAnsi" w:hAnsiTheme="minorHAnsi" w:cstheme="minorHAnsi"/>
          <w:i/>
          <w:sz w:val="22"/>
          <w:szCs w:val="22"/>
        </w:rPr>
      </w:pPr>
      <w:r w:rsidRPr="00BF6CC4">
        <w:rPr>
          <w:rFonts w:asciiTheme="minorHAnsi" w:hAnsiTheme="minorHAnsi" w:cstheme="minorHAnsi"/>
          <w:i/>
          <w:sz w:val="22"/>
          <w:szCs w:val="22"/>
        </w:rPr>
        <w:t>Chemicals Encountered in Laboratories or Shops</w:t>
      </w:r>
    </w:p>
    <w:p w14:paraId="350C39BA" w14:textId="77777777" w:rsidR="007214DE" w:rsidRPr="00BF6CC4" w:rsidRDefault="007214DE" w:rsidP="007214DE">
      <w:pPr>
        <w:rPr>
          <w:rFonts w:asciiTheme="minorHAnsi" w:hAnsiTheme="minorHAnsi" w:cstheme="minorHAnsi"/>
          <w:sz w:val="22"/>
          <w:szCs w:val="22"/>
        </w:rPr>
      </w:pPr>
    </w:p>
    <w:p w14:paraId="310F6DF6" w14:textId="77777777" w:rsidR="007214DE" w:rsidRPr="00BF6CC4" w:rsidRDefault="00D3109E" w:rsidP="007214DE">
      <w:pPr>
        <w:rPr>
          <w:rFonts w:asciiTheme="minorHAnsi" w:hAnsiTheme="minorHAnsi" w:cstheme="minorHAnsi"/>
          <w:sz w:val="22"/>
          <w:szCs w:val="22"/>
        </w:rPr>
      </w:pPr>
      <w:r w:rsidRPr="00BF6CC4">
        <w:rPr>
          <w:rFonts w:asciiTheme="minorHAnsi" w:hAnsiTheme="minorHAnsi" w:cstheme="minorHAnsi"/>
          <w:sz w:val="22"/>
          <w:szCs w:val="22"/>
        </w:rPr>
        <w:t>Routine a</w:t>
      </w:r>
      <w:r w:rsidR="00C001AD" w:rsidRPr="00BF6CC4">
        <w:rPr>
          <w:rFonts w:asciiTheme="minorHAnsi" w:hAnsiTheme="minorHAnsi" w:cstheme="minorHAnsi"/>
          <w:sz w:val="22"/>
          <w:szCs w:val="22"/>
        </w:rPr>
        <w:t xml:space="preserve">ctivities </w:t>
      </w:r>
      <w:r w:rsidRPr="00BF6CC4">
        <w:rPr>
          <w:rFonts w:asciiTheme="minorHAnsi" w:hAnsiTheme="minorHAnsi" w:cstheme="minorHAnsi"/>
          <w:sz w:val="22"/>
          <w:szCs w:val="22"/>
        </w:rPr>
        <w:t>(</w:t>
      </w:r>
      <w:r w:rsidR="00C001AD" w:rsidRPr="00BF6CC4">
        <w:rPr>
          <w:rFonts w:asciiTheme="minorHAnsi" w:hAnsiTheme="minorHAnsi" w:cstheme="minorHAnsi"/>
          <w:sz w:val="22"/>
          <w:szCs w:val="22"/>
        </w:rPr>
        <w:t>such as lab inspections</w:t>
      </w:r>
      <w:r w:rsidRPr="00BF6CC4">
        <w:rPr>
          <w:rFonts w:asciiTheme="minorHAnsi" w:hAnsiTheme="minorHAnsi" w:cstheme="minorHAnsi"/>
          <w:sz w:val="22"/>
          <w:szCs w:val="22"/>
        </w:rPr>
        <w:t xml:space="preserve"> or safety consultations)</w:t>
      </w:r>
      <w:r w:rsidR="00C001AD" w:rsidRPr="00BF6CC4">
        <w:rPr>
          <w:rFonts w:asciiTheme="minorHAnsi" w:hAnsiTheme="minorHAnsi" w:cstheme="minorHAnsi"/>
          <w:sz w:val="22"/>
          <w:szCs w:val="22"/>
        </w:rPr>
        <w:t xml:space="preserve"> will require EH&amp;S </w:t>
      </w:r>
      <w:r w:rsidR="00B04D98" w:rsidRPr="00BF6CC4">
        <w:rPr>
          <w:rFonts w:asciiTheme="minorHAnsi" w:hAnsiTheme="minorHAnsi" w:cstheme="minorHAnsi"/>
          <w:sz w:val="22"/>
          <w:szCs w:val="22"/>
        </w:rPr>
        <w:t>personnel</w:t>
      </w:r>
      <w:r w:rsidR="00C001AD" w:rsidRPr="00BF6CC4">
        <w:rPr>
          <w:rFonts w:asciiTheme="minorHAnsi" w:hAnsiTheme="minorHAnsi" w:cstheme="minorHAnsi"/>
          <w:sz w:val="22"/>
          <w:szCs w:val="22"/>
        </w:rPr>
        <w:t xml:space="preserve"> to </w:t>
      </w:r>
      <w:r w:rsidR="007866EA" w:rsidRPr="00BF6CC4">
        <w:rPr>
          <w:rFonts w:asciiTheme="minorHAnsi" w:hAnsiTheme="minorHAnsi" w:cstheme="minorHAnsi"/>
          <w:sz w:val="22"/>
          <w:szCs w:val="22"/>
        </w:rPr>
        <w:t>work</w:t>
      </w:r>
      <w:r w:rsidR="00C001AD" w:rsidRPr="00BF6CC4">
        <w:rPr>
          <w:rFonts w:asciiTheme="minorHAnsi" w:hAnsiTheme="minorHAnsi" w:cstheme="minorHAnsi"/>
          <w:sz w:val="22"/>
          <w:szCs w:val="22"/>
        </w:rPr>
        <w:t xml:space="preserve"> among hazardous chemicals either in storage or in use. </w:t>
      </w:r>
      <w:r w:rsidR="00E256F5" w:rsidRPr="00BF6CC4">
        <w:rPr>
          <w:rFonts w:asciiTheme="minorHAnsi" w:hAnsiTheme="minorHAnsi" w:cstheme="minorHAnsi"/>
          <w:sz w:val="22"/>
          <w:szCs w:val="22"/>
        </w:rPr>
        <w:t xml:space="preserve">Lab personnel, specifically Principal Investigators (PIs), </w:t>
      </w:r>
      <w:r w:rsidR="00C001AD" w:rsidRPr="00BF6CC4">
        <w:rPr>
          <w:rFonts w:asciiTheme="minorHAnsi" w:hAnsiTheme="minorHAnsi" w:cstheme="minorHAnsi"/>
          <w:sz w:val="22"/>
          <w:szCs w:val="22"/>
        </w:rPr>
        <w:t xml:space="preserve">are responsible for obtaining SDSs for all chemicals in their respective labs. Therefore the EH&amp;S </w:t>
      </w:r>
      <w:r w:rsidR="00B04D98" w:rsidRPr="00BF6CC4">
        <w:rPr>
          <w:rFonts w:asciiTheme="minorHAnsi" w:hAnsiTheme="minorHAnsi" w:cstheme="minorHAnsi"/>
          <w:sz w:val="22"/>
          <w:szCs w:val="22"/>
        </w:rPr>
        <w:t>personnel</w:t>
      </w:r>
      <w:r w:rsidR="00C001AD" w:rsidRPr="00BF6CC4">
        <w:rPr>
          <w:rFonts w:asciiTheme="minorHAnsi" w:hAnsiTheme="minorHAnsi" w:cstheme="minorHAnsi"/>
          <w:sz w:val="22"/>
          <w:szCs w:val="22"/>
        </w:rPr>
        <w:t xml:space="preserve"> do not need to have immediate access to those SDSs in order to enter the laboratory or shop.</w:t>
      </w:r>
      <w:r w:rsidR="007214DE" w:rsidRPr="00BF6CC4">
        <w:rPr>
          <w:rFonts w:asciiTheme="minorHAnsi" w:hAnsiTheme="minorHAnsi" w:cstheme="minorHAnsi"/>
          <w:sz w:val="22"/>
          <w:szCs w:val="22"/>
        </w:rPr>
        <w:t xml:space="preserve"> </w:t>
      </w:r>
      <w:r w:rsidRPr="00BF6CC4">
        <w:rPr>
          <w:rFonts w:asciiTheme="minorHAnsi" w:hAnsiTheme="minorHAnsi" w:cstheme="minorHAnsi"/>
          <w:sz w:val="22"/>
          <w:szCs w:val="22"/>
        </w:rPr>
        <w:t>However, those SDSs shall be readily available on request to lab personnel.</w:t>
      </w:r>
    </w:p>
    <w:p w14:paraId="37FA4498" w14:textId="77777777" w:rsidR="007214DE" w:rsidRPr="00BF6CC4" w:rsidRDefault="007214DE" w:rsidP="007214DE">
      <w:pPr>
        <w:rPr>
          <w:rFonts w:asciiTheme="minorHAnsi" w:hAnsiTheme="minorHAnsi" w:cstheme="minorHAnsi"/>
          <w:sz w:val="22"/>
          <w:szCs w:val="22"/>
        </w:rPr>
      </w:pPr>
    </w:p>
    <w:p w14:paraId="172646F9" w14:textId="77777777" w:rsidR="007214DE" w:rsidRPr="00BF6CC4" w:rsidRDefault="007214DE" w:rsidP="007214DE">
      <w:pPr>
        <w:rPr>
          <w:rFonts w:asciiTheme="minorHAnsi" w:hAnsiTheme="minorHAnsi" w:cstheme="minorHAnsi"/>
          <w:i/>
          <w:sz w:val="22"/>
          <w:szCs w:val="22"/>
        </w:rPr>
      </w:pPr>
      <w:r w:rsidRPr="00BF6CC4">
        <w:rPr>
          <w:rFonts w:asciiTheme="minorHAnsi" w:hAnsiTheme="minorHAnsi" w:cstheme="minorHAnsi"/>
          <w:i/>
          <w:sz w:val="22"/>
          <w:szCs w:val="22"/>
        </w:rPr>
        <w:t>Obtaining SDSs</w:t>
      </w:r>
    </w:p>
    <w:p w14:paraId="327D8A6F" w14:textId="77777777" w:rsidR="007214DE" w:rsidRPr="00BF6CC4" w:rsidRDefault="007214DE" w:rsidP="007214DE">
      <w:pPr>
        <w:rPr>
          <w:rFonts w:asciiTheme="minorHAnsi" w:hAnsiTheme="minorHAnsi" w:cstheme="minorHAnsi"/>
          <w:sz w:val="22"/>
          <w:szCs w:val="22"/>
        </w:rPr>
      </w:pPr>
    </w:p>
    <w:p w14:paraId="1534A536" w14:textId="3045C841"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SDSs may be obtained by contacting the manufacturer or supplier, searching the internet, visiting the Environmental Health and Safety website (</w:t>
      </w:r>
      <w:hyperlink r:id="rId19" w:history="1">
        <w:r w:rsidRPr="00BF6CC4">
          <w:rPr>
            <w:rStyle w:val="Hyperlink"/>
            <w:rFonts w:asciiTheme="minorHAnsi" w:hAnsiTheme="minorHAnsi" w:cstheme="minorHAnsi"/>
            <w:sz w:val="22"/>
            <w:szCs w:val="22"/>
          </w:rPr>
          <w:t>www.ehs.wsu.edu</w:t>
        </w:r>
      </w:hyperlink>
      <w:r w:rsidRPr="00BF6CC4">
        <w:rPr>
          <w:rFonts w:asciiTheme="minorHAnsi" w:hAnsiTheme="minorHAnsi" w:cstheme="minorHAnsi"/>
          <w:sz w:val="22"/>
          <w:szCs w:val="22"/>
        </w:rPr>
        <w:t>) or by following the procedures in the Safety Policies and Procedures Manual (</w:t>
      </w:r>
      <w:hyperlink r:id="rId20" w:history="1">
        <w:r w:rsidR="00275485" w:rsidRPr="00BF6CC4">
          <w:rPr>
            <w:rStyle w:val="Hyperlink"/>
            <w:rFonts w:asciiTheme="minorHAnsi" w:hAnsiTheme="minorHAnsi" w:cstheme="minorHAnsi"/>
            <w:sz w:val="22"/>
            <w:szCs w:val="22"/>
          </w:rPr>
          <w:t>SPPM 5.10</w:t>
        </w:r>
      </w:hyperlink>
      <w:r w:rsidRPr="00BF6CC4">
        <w:rPr>
          <w:rFonts w:asciiTheme="minorHAnsi" w:hAnsiTheme="minorHAnsi" w:cstheme="minorHAnsi"/>
          <w:sz w:val="22"/>
          <w:szCs w:val="22"/>
        </w:rPr>
        <w:t xml:space="preserve">).  </w:t>
      </w:r>
    </w:p>
    <w:p w14:paraId="1FB2B6C6" w14:textId="77777777" w:rsidR="007214DE" w:rsidRPr="00BF6CC4" w:rsidRDefault="007214DE" w:rsidP="007214DE">
      <w:pPr>
        <w:rPr>
          <w:rFonts w:asciiTheme="minorHAnsi" w:hAnsiTheme="minorHAnsi" w:cstheme="minorHAnsi"/>
          <w:sz w:val="22"/>
          <w:szCs w:val="22"/>
        </w:rPr>
      </w:pPr>
    </w:p>
    <w:p w14:paraId="261A9F93" w14:textId="77777777" w:rsidR="007214DE" w:rsidRPr="00BF6CC4" w:rsidRDefault="007214DE" w:rsidP="007214DE">
      <w:pPr>
        <w:rPr>
          <w:rFonts w:asciiTheme="minorHAnsi" w:hAnsiTheme="minorHAnsi" w:cstheme="minorHAnsi"/>
          <w:i/>
          <w:sz w:val="22"/>
          <w:szCs w:val="22"/>
        </w:rPr>
      </w:pPr>
      <w:r w:rsidRPr="00BF6CC4">
        <w:rPr>
          <w:rFonts w:asciiTheme="minorHAnsi" w:hAnsiTheme="minorHAnsi" w:cstheme="minorHAnsi"/>
          <w:i/>
          <w:sz w:val="22"/>
          <w:szCs w:val="22"/>
        </w:rPr>
        <w:t>Communicating SDSs</w:t>
      </w:r>
    </w:p>
    <w:p w14:paraId="6668957A" w14:textId="77777777" w:rsidR="007214DE" w:rsidRPr="00BF6CC4" w:rsidRDefault="007214DE" w:rsidP="007214DE">
      <w:pPr>
        <w:rPr>
          <w:rFonts w:asciiTheme="minorHAnsi" w:hAnsiTheme="minorHAnsi" w:cstheme="minorHAnsi"/>
          <w:i/>
          <w:sz w:val="22"/>
          <w:szCs w:val="22"/>
        </w:rPr>
      </w:pPr>
    </w:p>
    <w:p w14:paraId="553B69AC" w14:textId="4AB72C2C"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color w:val="000000" w:themeColor="text1"/>
          <w:sz w:val="22"/>
          <w:szCs w:val="22"/>
        </w:rPr>
        <w:t xml:space="preserve">The </w:t>
      </w:r>
      <w:r w:rsidR="00B56A5E" w:rsidRPr="00BF6CC4">
        <w:rPr>
          <w:rFonts w:asciiTheme="minorHAnsi" w:hAnsiTheme="minorHAnsi" w:cstheme="minorHAnsi"/>
          <w:color w:val="000000" w:themeColor="text1"/>
          <w:sz w:val="22"/>
          <w:szCs w:val="22"/>
        </w:rPr>
        <w:t>unit</w:t>
      </w:r>
      <w:r w:rsidRPr="00BF6CC4">
        <w:rPr>
          <w:rFonts w:asciiTheme="minorHAnsi" w:hAnsiTheme="minorHAnsi" w:cstheme="minorHAnsi"/>
          <w:color w:val="000000" w:themeColor="text1"/>
          <w:sz w:val="22"/>
          <w:szCs w:val="22"/>
        </w:rPr>
        <w:t xml:space="preserve"> supervisor is responsible for reviewing incoming SDSs for safet</w:t>
      </w:r>
      <w:r w:rsidR="00A774CB" w:rsidRPr="00BF6CC4">
        <w:rPr>
          <w:rFonts w:asciiTheme="minorHAnsi" w:hAnsiTheme="minorHAnsi" w:cstheme="minorHAnsi"/>
          <w:color w:val="000000" w:themeColor="text1"/>
          <w:sz w:val="22"/>
          <w:szCs w:val="22"/>
        </w:rPr>
        <w:t xml:space="preserve">y, </w:t>
      </w:r>
      <w:r w:rsidRPr="00BF6CC4">
        <w:rPr>
          <w:rFonts w:asciiTheme="minorHAnsi" w:hAnsiTheme="minorHAnsi" w:cstheme="minorHAnsi"/>
          <w:color w:val="000000" w:themeColor="text1"/>
          <w:sz w:val="22"/>
          <w:szCs w:val="22"/>
        </w:rPr>
        <w:t>health</w:t>
      </w:r>
      <w:r w:rsidR="00A774CB" w:rsidRPr="00BF6CC4">
        <w:rPr>
          <w:rFonts w:asciiTheme="minorHAnsi" w:hAnsiTheme="minorHAnsi" w:cstheme="minorHAnsi"/>
          <w:color w:val="000000" w:themeColor="text1"/>
          <w:sz w:val="22"/>
          <w:szCs w:val="22"/>
        </w:rPr>
        <w:t xml:space="preserve"> and employee protection</w:t>
      </w:r>
      <w:r w:rsidRPr="00BF6CC4">
        <w:rPr>
          <w:rFonts w:asciiTheme="minorHAnsi" w:hAnsiTheme="minorHAnsi" w:cstheme="minorHAnsi"/>
          <w:color w:val="000000" w:themeColor="text1"/>
          <w:sz w:val="22"/>
          <w:szCs w:val="22"/>
        </w:rPr>
        <w:t xml:space="preserve"> information and</w:t>
      </w:r>
      <w:r w:rsidR="00802E07" w:rsidRPr="00BF6CC4">
        <w:rPr>
          <w:rFonts w:asciiTheme="minorHAnsi" w:hAnsiTheme="minorHAnsi" w:cstheme="minorHAnsi"/>
          <w:sz w:val="22"/>
          <w:szCs w:val="22"/>
        </w:rPr>
        <w:t xml:space="preserve"> conveying</w:t>
      </w:r>
      <w:r w:rsidRPr="00BF6CC4">
        <w:rPr>
          <w:rFonts w:asciiTheme="minorHAnsi" w:hAnsiTheme="minorHAnsi" w:cstheme="minorHAnsi"/>
          <w:sz w:val="22"/>
          <w:szCs w:val="22"/>
        </w:rPr>
        <w:t xml:space="preserve"> any new information and training to affected employees.  If there are questions or concerns, </w:t>
      </w:r>
      <w:r w:rsidR="00C001AD" w:rsidRPr="00BF6CC4">
        <w:rPr>
          <w:rFonts w:asciiTheme="minorHAnsi" w:hAnsiTheme="minorHAnsi" w:cstheme="minorHAnsi"/>
          <w:sz w:val="22"/>
          <w:szCs w:val="22"/>
        </w:rPr>
        <w:t xml:space="preserve">the </w:t>
      </w:r>
      <w:r w:rsidR="00B56A5E" w:rsidRPr="00BF6CC4">
        <w:rPr>
          <w:rFonts w:asciiTheme="minorHAnsi" w:hAnsiTheme="minorHAnsi" w:cstheme="minorHAnsi"/>
          <w:sz w:val="22"/>
          <w:szCs w:val="22"/>
        </w:rPr>
        <w:t>unit</w:t>
      </w:r>
      <w:r w:rsidR="00C001AD" w:rsidRPr="00BF6CC4">
        <w:rPr>
          <w:rFonts w:asciiTheme="minorHAnsi" w:hAnsiTheme="minorHAnsi" w:cstheme="minorHAnsi"/>
          <w:sz w:val="22"/>
          <w:szCs w:val="22"/>
        </w:rPr>
        <w:t xml:space="preserve"> supervisor shall be</w:t>
      </w:r>
      <w:r w:rsidRPr="00BF6CC4">
        <w:rPr>
          <w:rFonts w:asciiTheme="minorHAnsi" w:hAnsiTheme="minorHAnsi" w:cstheme="minorHAnsi"/>
          <w:sz w:val="22"/>
          <w:szCs w:val="22"/>
        </w:rPr>
        <w:t xml:space="preserve"> available for assistance. </w:t>
      </w:r>
    </w:p>
    <w:p w14:paraId="6351CB17" w14:textId="77777777" w:rsidR="007214DE" w:rsidRPr="00BF6CC4" w:rsidRDefault="007214DE" w:rsidP="007214DE">
      <w:pPr>
        <w:rPr>
          <w:rFonts w:asciiTheme="minorHAnsi" w:hAnsiTheme="minorHAnsi" w:cstheme="minorHAnsi"/>
          <w:sz w:val="22"/>
          <w:szCs w:val="22"/>
        </w:rPr>
      </w:pPr>
    </w:p>
    <w:p w14:paraId="53E928DD" w14:textId="77777777" w:rsidR="007214DE" w:rsidRPr="00BF6CC4" w:rsidRDefault="007214DE" w:rsidP="007214DE">
      <w:pPr>
        <w:rPr>
          <w:rFonts w:asciiTheme="minorHAnsi" w:hAnsiTheme="minorHAnsi" w:cstheme="minorHAnsi"/>
          <w:i/>
          <w:sz w:val="22"/>
          <w:szCs w:val="22"/>
        </w:rPr>
      </w:pPr>
      <w:r w:rsidRPr="00BF6CC4">
        <w:rPr>
          <w:rFonts w:asciiTheme="minorHAnsi" w:hAnsiTheme="minorHAnsi" w:cstheme="minorHAnsi"/>
          <w:i/>
          <w:sz w:val="22"/>
          <w:szCs w:val="22"/>
        </w:rPr>
        <w:t>Documenting SDSs</w:t>
      </w:r>
    </w:p>
    <w:p w14:paraId="32D19BA0" w14:textId="77777777" w:rsidR="007214DE" w:rsidRPr="00BF6CC4" w:rsidRDefault="007214DE" w:rsidP="007214DE">
      <w:pPr>
        <w:rPr>
          <w:rFonts w:asciiTheme="minorHAnsi" w:hAnsiTheme="minorHAnsi" w:cstheme="minorHAnsi"/>
          <w:sz w:val="22"/>
          <w:szCs w:val="22"/>
        </w:rPr>
      </w:pPr>
    </w:p>
    <w:p w14:paraId="2E4C0DD6" w14:textId="4EB28E11"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SDSs will be documented and be available to all employees </w:t>
      </w:r>
      <w:r w:rsidR="00B2167A" w:rsidRPr="00BF6CC4">
        <w:rPr>
          <w:rFonts w:asciiTheme="minorHAnsi" w:hAnsiTheme="minorHAnsi" w:cstheme="minorHAnsi"/>
          <w:sz w:val="22"/>
          <w:szCs w:val="22"/>
        </w:rPr>
        <w:t xml:space="preserve">during their work shift </w:t>
      </w:r>
      <w:r w:rsidRPr="00BF6CC4">
        <w:rPr>
          <w:rFonts w:asciiTheme="minorHAnsi" w:hAnsiTheme="minorHAnsi" w:cstheme="minorHAnsi"/>
          <w:sz w:val="22"/>
          <w:szCs w:val="22"/>
        </w:rPr>
        <w:t xml:space="preserve">for review via online access to the </w:t>
      </w:r>
      <w:r w:rsidR="00C001AD" w:rsidRPr="00BF6CC4">
        <w:rPr>
          <w:rFonts w:asciiTheme="minorHAnsi" w:hAnsiTheme="minorHAnsi" w:cstheme="minorHAnsi"/>
          <w:sz w:val="22"/>
          <w:szCs w:val="22"/>
        </w:rPr>
        <w:t>EH&amp;S server</w:t>
      </w:r>
      <w:r w:rsidRPr="00BF6CC4">
        <w:rPr>
          <w:rFonts w:asciiTheme="minorHAnsi" w:hAnsiTheme="minorHAnsi" w:cstheme="minorHAnsi"/>
          <w:sz w:val="22"/>
          <w:szCs w:val="22"/>
        </w:rPr>
        <w:t xml:space="preserve">.  For those employees without computer access, </w:t>
      </w:r>
      <w:r w:rsidRPr="00BF6CC4">
        <w:rPr>
          <w:rFonts w:asciiTheme="minorHAnsi" w:hAnsiTheme="minorHAnsi" w:cstheme="minorHAnsi"/>
          <w:color w:val="000000" w:themeColor="text1"/>
          <w:sz w:val="22"/>
          <w:szCs w:val="22"/>
        </w:rPr>
        <w:t xml:space="preserve">the </w:t>
      </w:r>
      <w:r w:rsidR="00B56A5E" w:rsidRPr="00BF6CC4">
        <w:rPr>
          <w:rFonts w:asciiTheme="minorHAnsi" w:hAnsiTheme="minorHAnsi" w:cstheme="minorHAnsi"/>
          <w:color w:val="000000" w:themeColor="text1"/>
          <w:sz w:val="22"/>
          <w:szCs w:val="22"/>
        </w:rPr>
        <w:t>unit</w:t>
      </w:r>
      <w:r w:rsidRPr="00BF6CC4">
        <w:rPr>
          <w:rFonts w:asciiTheme="minorHAnsi" w:hAnsiTheme="minorHAnsi" w:cstheme="minorHAnsi"/>
          <w:color w:val="000000" w:themeColor="text1"/>
          <w:sz w:val="22"/>
          <w:szCs w:val="22"/>
        </w:rPr>
        <w:t xml:space="preserve"> supervisor </w:t>
      </w:r>
      <w:r w:rsidR="005B7783" w:rsidRPr="00BF6CC4">
        <w:rPr>
          <w:rFonts w:asciiTheme="minorHAnsi" w:hAnsiTheme="minorHAnsi" w:cstheme="minorHAnsi"/>
          <w:color w:val="000000" w:themeColor="text1"/>
          <w:sz w:val="22"/>
          <w:szCs w:val="22"/>
        </w:rPr>
        <w:t xml:space="preserve">will </w:t>
      </w:r>
      <w:r w:rsidR="00B2167A" w:rsidRPr="00BF6CC4">
        <w:rPr>
          <w:rFonts w:asciiTheme="minorHAnsi" w:hAnsiTheme="minorHAnsi" w:cstheme="minorHAnsi"/>
          <w:color w:val="000000" w:themeColor="text1"/>
          <w:sz w:val="22"/>
          <w:szCs w:val="22"/>
        </w:rPr>
        <w:t xml:space="preserve">inform employees how they may obtain </w:t>
      </w:r>
      <w:r w:rsidRPr="00BF6CC4">
        <w:rPr>
          <w:rFonts w:asciiTheme="minorHAnsi" w:hAnsiTheme="minorHAnsi" w:cstheme="minorHAnsi"/>
          <w:color w:val="000000" w:themeColor="text1"/>
          <w:sz w:val="22"/>
          <w:szCs w:val="22"/>
        </w:rPr>
        <w:t>SDS information</w:t>
      </w:r>
      <w:r w:rsidR="00A774CB" w:rsidRPr="00BF6CC4">
        <w:rPr>
          <w:rFonts w:asciiTheme="minorHAnsi" w:hAnsiTheme="minorHAnsi" w:cstheme="minorHAnsi"/>
          <w:color w:val="000000" w:themeColor="text1"/>
          <w:sz w:val="22"/>
          <w:szCs w:val="22"/>
        </w:rPr>
        <w:t xml:space="preserve"> </w:t>
      </w:r>
      <w:r w:rsidR="00B2167A" w:rsidRPr="00BF6CC4">
        <w:rPr>
          <w:rFonts w:asciiTheme="minorHAnsi" w:hAnsiTheme="minorHAnsi" w:cstheme="minorHAnsi"/>
          <w:color w:val="000000" w:themeColor="text1"/>
          <w:sz w:val="22"/>
          <w:szCs w:val="22"/>
        </w:rPr>
        <w:t xml:space="preserve">and provide it </w:t>
      </w:r>
      <w:r w:rsidR="00A774CB" w:rsidRPr="00BF6CC4">
        <w:rPr>
          <w:rFonts w:asciiTheme="minorHAnsi" w:hAnsiTheme="minorHAnsi" w:cstheme="minorHAnsi"/>
          <w:color w:val="000000" w:themeColor="text1"/>
          <w:sz w:val="22"/>
          <w:szCs w:val="22"/>
        </w:rPr>
        <w:t xml:space="preserve">to </w:t>
      </w:r>
      <w:r w:rsidR="00B2167A" w:rsidRPr="00BF6CC4">
        <w:rPr>
          <w:rFonts w:asciiTheme="minorHAnsi" w:hAnsiTheme="minorHAnsi" w:cstheme="minorHAnsi"/>
          <w:color w:val="000000" w:themeColor="text1"/>
          <w:sz w:val="22"/>
          <w:szCs w:val="22"/>
        </w:rPr>
        <w:t>them</w:t>
      </w:r>
      <w:r w:rsidR="00A774CB" w:rsidRPr="00BF6CC4">
        <w:rPr>
          <w:rFonts w:asciiTheme="minorHAnsi" w:hAnsiTheme="minorHAnsi" w:cstheme="minorHAnsi"/>
          <w:color w:val="000000" w:themeColor="text1"/>
          <w:sz w:val="22"/>
          <w:szCs w:val="22"/>
        </w:rPr>
        <w:t xml:space="preserve"> upon request</w:t>
      </w:r>
      <w:r w:rsidRPr="00BF6CC4">
        <w:rPr>
          <w:rFonts w:asciiTheme="minorHAnsi" w:hAnsiTheme="minorHAnsi" w:cstheme="minorHAnsi"/>
          <w:color w:val="000000" w:themeColor="text1"/>
          <w:sz w:val="22"/>
          <w:szCs w:val="22"/>
        </w:rPr>
        <w:t>.  If so requested by the employee</w:t>
      </w:r>
      <w:r w:rsidRPr="00BF6CC4">
        <w:rPr>
          <w:rFonts w:asciiTheme="minorHAnsi" w:hAnsiTheme="minorHAnsi" w:cstheme="minorHAnsi"/>
          <w:sz w:val="22"/>
          <w:szCs w:val="22"/>
        </w:rPr>
        <w:t>, the supervisor is responsible for obtaining a printed copy.  If SDSs are not available, immediately contact your supervisor.</w:t>
      </w:r>
      <w:r w:rsidR="004603E4" w:rsidRPr="00BF6CC4">
        <w:rPr>
          <w:rFonts w:asciiTheme="minorHAnsi" w:hAnsiTheme="minorHAnsi" w:cstheme="minorHAnsi"/>
          <w:sz w:val="22"/>
          <w:szCs w:val="22"/>
        </w:rPr>
        <w:t xml:space="preserve"> Refer to </w:t>
      </w:r>
      <w:r w:rsidR="00FA6FDB" w:rsidRPr="00BF6CC4">
        <w:rPr>
          <w:rFonts w:asciiTheme="minorHAnsi" w:hAnsiTheme="minorHAnsi" w:cstheme="minorHAnsi"/>
          <w:sz w:val="22"/>
          <w:szCs w:val="22"/>
        </w:rPr>
        <w:t xml:space="preserve">this Chapter’s </w:t>
      </w:r>
      <w:r w:rsidR="004603E4" w:rsidRPr="00BF6CC4">
        <w:rPr>
          <w:rFonts w:asciiTheme="minorHAnsi" w:hAnsiTheme="minorHAnsi" w:cstheme="minorHAnsi"/>
          <w:sz w:val="22"/>
          <w:szCs w:val="22"/>
        </w:rPr>
        <w:t>Employee Exposure Records</w:t>
      </w:r>
      <w:r w:rsidR="00FA6FDB" w:rsidRPr="00BF6CC4">
        <w:rPr>
          <w:rFonts w:asciiTheme="minorHAnsi" w:hAnsiTheme="minorHAnsi" w:cstheme="minorHAnsi"/>
          <w:sz w:val="22"/>
          <w:szCs w:val="22"/>
        </w:rPr>
        <w:t xml:space="preserve"> section</w:t>
      </w:r>
      <w:r w:rsidR="004603E4" w:rsidRPr="00BF6CC4">
        <w:rPr>
          <w:rFonts w:asciiTheme="minorHAnsi" w:hAnsiTheme="minorHAnsi" w:cstheme="minorHAnsi"/>
          <w:sz w:val="22"/>
          <w:szCs w:val="22"/>
        </w:rPr>
        <w:t xml:space="preserve"> for additional information.</w:t>
      </w:r>
    </w:p>
    <w:p w14:paraId="36BB93E0" w14:textId="77777777" w:rsidR="00DB7EC3" w:rsidRPr="00BF6CC4" w:rsidRDefault="00DB7EC3" w:rsidP="007214DE">
      <w:pPr>
        <w:rPr>
          <w:rFonts w:asciiTheme="minorHAnsi" w:hAnsiTheme="minorHAnsi" w:cstheme="minorHAnsi"/>
          <w:sz w:val="22"/>
          <w:szCs w:val="22"/>
        </w:rPr>
      </w:pPr>
    </w:p>
    <w:p w14:paraId="5524B6A4" w14:textId="77777777" w:rsidR="00DB7EC3" w:rsidRPr="00BF6CC4" w:rsidRDefault="00DB7EC3" w:rsidP="007214DE">
      <w:pPr>
        <w:rPr>
          <w:rFonts w:asciiTheme="minorHAnsi" w:hAnsiTheme="minorHAnsi" w:cstheme="minorHAnsi"/>
          <w:sz w:val="22"/>
          <w:szCs w:val="22"/>
        </w:rPr>
      </w:pPr>
      <w:r w:rsidRPr="00BF6CC4">
        <w:rPr>
          <w:rFonts w:asciiTheme="minorHAnsi" w:hAnsiTheme="minorHAnsi" w:cstheme="minorHAnsi"/>
          <w:sz w:val="22"/>
          <w:szCs w:val="22"/>
        </w:rPr>
        <w:t xml:space="preserve">For more information on SDSs refer to WAC </w:t>
      </w:r>
      <w:hyperlink r:id="rId21" w:history="1">
        <w:r w:rsidRPr="00BF6CC4">
          <w:rPr>
            <w:rStyle w:val="Hyperlink"/>
            <w:rFonts w:asciiTheme="minorHAnsi" w:hAnsiTheme="minorHAnsi" w:cstheme="minorHAnsi"/>
            <w:sz w:val="22"/>
            <w:szCs w:val="22"/>
          </w:rPr>
          <w:t>296-901-14014</w:t>
        </w:r>
      </w:hyperlink>
      <w:r w:rsidRPr="00BF6CC4">
        <w:rPr>
          <w:rFonts w:asciiTheme="minorHAnsi" w:hAnsiTheme="minorHAnsi" w:cstheme="minorHAnsi"/>
          <w:sz w:val="22"/>
          <w:szCs w:val="22"/>
        </w:rPr>
        <w:t>.</w:t>
      </w:r>
    </w:p>
    <w:p w14:paraId="7C7F893E" w14:textId="77777777" w:rsidR="007214DE" w:rsidRPr="00BF6CC4" w:rsidRDefault="007214DE" w:rsidP="007214DE">
      <w:pPr>
        <w:rPr>
          <w:rFonts w:asciiTheme="minorHAnsi" w:hAnsiTheme="minorHAnsi" w:cstheme="minorHAnsi"/>
          <w:b/>
          <w:sz w:val="22"/>
          <w:szCs w:val="22"/>
          <w:u w:val="single"/>
        </w:rPr>
      </w:pPr>
    </w:p>
    <w:p w14:paraId="43C0FD4B"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 xml:space="preserve">Employee Information </w:t>
      </w:r>
      <w:r w:rsidR="00B04D98" w:rsidRPr="00BF6CC4">
        <w:rPr>
          <w:rFonts w:asciiTheme="minorHAnsi" w:hAnsiTheme="minorHAnsi" w:cstheme="minorHAnsi"/>
          <w:b/>
          <w:sz w:val="22"/>
          <w:szCs w:val="22"/>
          <w:u w:val="single"/>
        </w:rPr>
        <w:t>and</w:t>
      </w:r>
      <w:r w:rsidRPr="00BF6CC4">
        <w:rPr>
          <w:rFonts w:asciiTheme="minorHAnsi" w:hAnsiTheme="minorHAnsi" w:cstheme="minorHAnsi"/>
          <w:b/>
          <w:sz w:val="22"/>
          <w:szCs w:val="22"/>
          <w:u w:val="single"/>
        </w:rPr>
        <w:t xml:space="preserve"> Training</w:t>
      </w:r>
    </w:p>
    <w:p w14:paraId="5DC20421" w14:textId="77777777" w:rsidR="007214DE" w:rsidRPr="00BF6CC4" w:rsidRDefault="007214DE" w:rsidP="007214DE">
      <w:pPr>
        <w:rPr>
          <w:rFonts w:asciiTheme="minorHAnsi" w:hAnsiTheme="minorHAnsi" w:cstheme="minorHAnsi"/>
          <w:sz w:val="22"/>
          <w:szCs w:val="22"/>
        </w:rPr>
      </w:pPr>
    </w:p>
    <w:p w14:paraId="772556AD" w14:textId="3300FDD0" w:rsidR="00B0098C" w:rsidRPr="00BF6CC4" w:rsidRDefault="00AF3FFE" w:rsidP="007214DE">
      <w:pPr>
        <w:rPr>
          <w:rFonts w:asciiTheme="minorHAnsi" w:hAnsiTheme="minorHAnsi" w:cstheme="minorHAnsi"/>
          <w:sz w:val="22"/>
          <w:szCs w:val="22"/>
        </w:rPr>
      </w:pPr>
      <w:r w:rsidRPr="00BF6CC4">
        <w:rPr>
          <w:rFonts w:asciiTheme="minorHAnsi" w:hAnsiTheme="minorHAnsi" w:cstheme="minorHAnsi"/>
          <w:color w:val="000000" w:themeColor="text1"/>
          <w:sz w:val="22"/>
          <w:szCs w:val="22"/>
        </w:rPr>
        <w:t xml:space="preserve">All employees will receive training </w:t>
      </w:r>
      <w:r w:rsidR="00B0098C" w:rsidRPr="00BF6CC4">
        <w:rPr>
          <w:rFonts w:asciiTheme="minorHAnsi" w:hAnsiTheme="minorHAnsi" w:cstheme="minorHAnsi"/>
          <w:color w:val="000000" w:themeColor="text1"/>
          <w:sz w:val="22"/>
          <w:szCs w:val="22"/>
        </w:rPr>
        <w:t>o</w:t>
      </w:r>
      <w:r w:rsidRPr="00BF6CC4">
        <w:rPr>
          <w:rFonts w:asciiTheme="minorHAnsi" w:hAnsiTheme="minorHAnsi" w:cstheme="minorHAnsi"/>
          <w:color w:val="000000" w:themeColor="text1"/>
          <w:sz w:val="22"/>
          <w:szCs w:val="22"/>
        </w:rPr>
        <w:t xml:space="preserve">n the Hazard Communication </w:t>
      </w:r>
      <w:r w:rsidR="00B0098C" w:rsidRPr="00BF6CC4">
        <w:rPr>
          <w:rFonts w:asciiTheme="minorHAnsi" w:hAnsiTheme="minorHAnsi" w:cstheme="minorHAnsi"/>
          <w:color w:val="000000" w:themeColor="text1"/>
          <w:sz w:val="22"/>
          <w:szCs w:val="22"/>
        </w:rPr>
        <w:t>Standard</w:t>
      </w:r>
      <w:r w:rsidR="000D6337" w:rsidRPr="00BF6CC4">
        <w:rPr>
          <w:rFonts w:asciiTheme="minorHAnsi" w:hAnsiTheme="minorHAnsi" w:cstheme="minorHAnsi"/>
          <w:color w:val="000000" w:themeColor="text1"/>
          <w:sz w:val="22"/>
          <w:szCs w:val="22"/>
        </w:rPr>
        <w:t>, including updated labels and SDSs affected by GHS,</w:t>
      </w:r>
      <w:r w:rsidR="00B0098C" w:rsidRPr="00BF6CC4">
        <w:rPr>
          <w:rFonts w:asciiTheme="minorHAnsi" w:hAnsiTheme="minorHAnsi" w:cstheme="minorHAnsi"/>
          <w:color w:val="000000" w:themeColor="text1"/>
          <w:sz w:val="22"/>
          <w:szCs w:val="22"/>
        </w:rPr>
        <w:t xml:space="preserve"> </w:t>
      </w:r>
      <w:r w:rsidRPr="00BF6CC4">
        <w:rPr>
          <w:rFonts w:asciiTheme="minorHAnsi" w:hAnsiTheme="minorHAnsi" w:cstheme="minorHAnsi"/>
          <w:color w:val="000000" w:themeColor="text1"/>
          <w:sz w:val="22"/>
          <w:szCs w:val="22"/>
        </w:rPr>
        <w:t>upon initial employment</w:t>
      </w:r>
      <w:r w:rsidR="000D6337" w:rsidRPr="00BF6CC4">
        <w:rPr>
          <w:rFonts w:asciiTheme="minorHAnsi" w:hAnsiTheme="minorHAnsi" w:cstheme="minorHAnsi"/>
          <w:color w:val="000000" w:themeColor="text1"/>
          <w:sz w:val="22"/>
          <w:szCs w:val="22"/>
        </w:rPr>
        <w:t>.</w:t>
      </w:r>
      <w:r w:rsidRPr="00BF6CC4">
        <w:rPr>
          <w:rFonts w:asciiTheme="minorHAnsi" w:hAnsiTheme="minorHAnsi" w:cstheme="minorHAnsi"/>
          <w:color w:val="000000" w:themeColor="text1"/>
          <w:sz w:val="22"/>
          <w:szCs w:val="22"/>
        </w:rPr>
        <w:t xml:space="preserve">  </w:t>
      </w:r>
      <w:r w:rsidR="007214DE" w:rsidRPr="00BF6CC4">
        <w:rPr>
          <w:rFonts w:asciiTheme="minorHAnsi" w:hAnsiTheme="minorHAnsi" w:cstheme="minorHAnsi"/>
          <w:color w:val="000000" w:themeColor="text1"/>
          <w:sz w:val="22"/>
          <w:szCs w:val="22"/>
        </w:rPr>
        <w:t xml:space="preserve">The </w:t>
      </w:r>
      <w:r w:rsidR="00B56A5E" w:rsidRPr="00BF6CC4">
        <w:rPr>
          <w:rFonts w:asciiTheme="minorHAnsi" w:hAnsiTheme="minorHAnsi" w:cstheme="minorHAnsi"/>
          <w:color w:val="000000" w:themeColor="text1"/>
          <w:sz w:val="22"/>
          <w:szCs w:val="22"/>
        </w:rPr>
        <w:t>unit</w:t>
      </w:r>
      <w:r w:rsidR="007214DE" w:rsidRPr="00BF6CC4">
        <w:rPr>
          <w:rFonts w:asciiTheme="minorHAnsi" w:hAnsiTheme="minorHAnsi" w:cstheme="minorHAnsi"/>
          <w:color w:val="000000" w:themeColor="text1"/>
          <w:sz w:val="22"/>
          <w:szCs w:val="22"/>
        </w:rPr>
        <w:t xml:space="preserve"> supervisor</w:t>
      </w:r>
      <w:r w:rsidR="007214DE" w:rsidRPr="00BF6CC4">
        <w:rPr>
          <w:rFonts w:asciiTheme="minorHAnsi" w:hAnsiTheme="minorHAnsi" w:cstheme="minorHAnsi"/>
          <w:color w:val="C00000"/>
          <w:sz w:val="22"/>
          <w:szCs w:val="22"/>
        </w:rPr>
        <w:t xml:space="preserve"> </w:t>
      </w:r>
      <w:r w:rsidR="007214DE" w:rsidRPr="00BF6CC4">
        <w:rPr>
          <w:rFonts w:asciiTheme="minorHAnsi" w:hAnsiTheme="minorHAnsi" w:cstheme="minorHAnsi"/>
          <w:color w:val="000000" w:themeColor="text1"/>
          <w:sz w:val="22"/>
          <w:szCs w:val="22"/>
        </w:rPr>
        <w:t>is responsible</w:t>
      </w:r>
      <w:r w:rsidR="007214DE" w:rsidRPr="00BF6CC4">
        <w:rPr>
          <w:rFonts w:asciiTheme="minorHAnsi" w:hAnsiTheme="minorHAnsi" w:cstheme="minorHAnsi"/>
          <w:sz w:val="22"/>
          <w:szCs w:val="22"/>
        </w:rPr>
        <w:t xml:space="preserve"> for</w:t>
      </w:r>
      <w:r w:rsidR="007214DE" w:rsidRPr="00BF6CC4">
        <w:rPr>
          <w:rFonts w:asciiTheme="minorHAnsi" w:hAnsiTheme="minorHAnsi" w:cstheme="minorHAnsi"/>
          <w:color w:val="000000" w:themeColor="text1"/>
          <w:sz w:val="22"/>
          <w:szCs w:val="22"/>
        </w:rPr>
        <w:t xml:space="preserve"> organizing em</w:t>
      </w:r>
      <w:r w:rsidR="0000097D" w:rsidRPr="00BF6CC4">
        <w:rPr>
          <w:rFonts w:asciiTheme="minorHAnsi" w:hAnsiTheme="minorHAnsi" w:cstheme="minorHAnsi"/>
          <w:sz w:val="22"/>
          <w:szCs w:val="22"/>
        </w:rPr>
        <w:t>ployee Hazard</w:t>
      </w:r>
      <w:r w:rsidR="007214DE" w:rsidRPr="00BF6CC4">
        <w:rPr>
          <w:rFonts w:asciiTheme="minorHAnsi" w:hAnsiTheme="minorHAnsi" w:cstheme="minorHAnsi"/>
          <w:sz w:val="22"/>
          <w:szCs w:val="22"/>
        </w:rPr>
        <w:t xml:space="preserve"> Communication training.  Training will be conducted by a person knowledgeable and competent in the topic</w:t>
      </w:r>
      <w:r w:rsidR="00FB42E4" w:rsidRPr="00BF6CC4">
        <w:rPr>
          <w:rFonts w:asciiTheme="minorHAnsi" w:hAnsiTheme="minorHAnsi" w:cstheme="minorHAnsi"/>
          <w:sz w:val="22"/>
          <w:szCs w:val="22"/>
        </w:rPr>
        <w:t xml:space="preserve"> (</w:t>
      </w:r>
      <w:r w:rsidR="00FA6FDB" w:rsidRPr="00BF6CC4">
        <w:rPr>
          <w:rFonts w:asciiTheme="minorHAnsi" w:hAnsiTheme="minorHAnsi" w:cstheme="minorHAnsi"/>
          <w:sz w:val="22"/>
          <w:szCs w:val="22"/>
        </w:rPr>
        <w:t xml:space="preserve">the </w:t>
      </w:r>
      <w:r w:rsidR="00FB42E4" w:rsidRPr="00BF6CC4">
        <w:rPr>
          <w:rFonts w:asciiTheme="minorHAnsi" w:hAnsiTheme="minorHAnsi" w:cstheme="minorHAnsi"/>
          <w:sz w:val="22"/>
          <w:szCs w:val="22"/>
        </w:rPr>
        <w:t>supervisor is responsible for determining the competent person for providing this training in their unit)</w:t>
      </w:r>
      <w:r w:rsidR="007214DE" w:rsidRPr="00BF6CC4">
        <w:rPr>
          <w:rFonts w:asciiTheme="minorHAnsi" w:hAnsiTheme="minorHAnsi" w:cstheme="minorHAnsi"/>
          <w:sz w:val="22"/>
          <w:szCs w:val="22"/>
        </w:rPr>
        <w:t xml:space="preserve">. </w:t>
      </w:r>
    </w:p>
    <w:p w14:paraId="6E7B323E" w14:textId="77777777" w:rsidR="00B0098C" w:rsidRPr="00BF6CC4" w:rsidRDefault="00B0098C" w:rsidP="007214DE">
      <w:pPr>
        <w:rPr>
          <w:rFonts w:asciiTheme="minorHAnsi" w:hAnsiTheme="minorHAnsi" w:cstheme="minorHAnsi"/>
          <w:sz w:val="22"/>
          <w:szCs w:val="22"/>
        </w:rPr>
      </w:pPr>
    </w:p>
    <w:p w14:paraId="0743570F" w14:textId="51724D40"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lastRenderedPageBreak/>
        <w:t>Prior to starting work, employees using, or potentially exposed to, hazardous chemicals receive initial training on the</w:t>
      </w:r>
      <w:r w:rsidR="00072A0C" w:rsidRPr="00BF6CC4">
        <w:rPr>
          <w:rFonts w:asciiTheme="minorHAnsi" w:hAnsiTheme="minorHAnsi" w:cstheme="minorHAnsi"/>
          <w:sz w:val="22"/>
          <w:szCs w:val="22"/>
        </w:rPr>
        <w:t xml:space="preserve"> </w:t>
      </w:r>
      <w:r w:rsidRPr="00BF6CC4">
        <w:rPr>
          <w:rFonts w:asciiTheme="minorHAnsi" w:hAnsiTheme="minorHAnsi" w:cstheme="minorHAnsi"/>
          <w:sz w:val="22"/>
          <w:szCs w:val="22"/>
        </w:rPr>
        <w:t xml:space="preserve">Hazard Communication Standard and the safe use of those chemicals.  Additional training </w:t>
      </w:r>
      <w:r w:rsidR="00072A0C" w:rsidRPr="00BF6CC4">
        <w:rPr>
          <w:rFonts w:asciiTheme="minorHAnsi" w:hAnsiTheme="minorHAnsi" w:cstheme="minorHAnsi"/>
          <w:sz w:val="22"/>
          <w:szCs w:val="22"/>
        </w:rPr>
        <w:t>shall</w:t>
      </w:r>
      <w:r w:rsidRPr="00BF6CC4">
        <w:rPr>
          <w:rFonts w:asciiTheme="minorHAnsi" w:hAnsiTheme="minorHAnsi" w:cstheme="minorHAnsi"/>
          <w:sz w:val="22"/>
          <w:szCs w:val="22"/>
        </w:rPr>
        <w:t xml:space="preserve"> be conducted when a new chemical hazard is introduced into the workplace</w:t>
      </w:r>
      <w:r w:rsidR="00834572" w:rsidRPr="00BF6CC4">
        <w:rPr>
          <w:rFonts w:asciiTheme="minorHAnsi" w:hAnsiTheme="minorHAnsi" w:cstheme="minorHAnsi"/>
          <w:sz w:val="22"/>
          <w:szCs w:val="22"/>
        </w:rPr>
        <w:t xml:space="preserve"> and as needed</w:t>
      </w:r>
      <w:r w:rsidRPr="00BF6CC4">
        <w:rPr>
          <w:rFonts w:asciiTheme="minorHAnsi" w:hAnsiTheme="minorHAnsi" w:cstheme="minorHAnsi"/>
          <w:sz w:val="22"/>
          <w:szCs w:val="22"/>
        </w:rPr>
        <w:t xml:space="preserve">.  Training will be conducted before </w:t>
      </w:r>
      <w:r w:rsidR="000D6337" w:rsidRPr="00BF6CC4">
        <w:rPr>
          <w:rFonts w:asciiTheme="minorHAnsi" w:hAnsiTheme="minorHAnsi" w:cstheme="minorHAnsi"/>
          <w:sz w:val="22"/>
          <w:szCs w:val="22"/>
        </w:rPr>
        <w:t xml:space="preserve">employees use or work in the vicinity of </w:t>
      </w:r>
      <w:r w:rsidRPr="00BF6CC4">
        <w:rPr>
          <w:rFonts w:asciiTheme="minorHAnsi" w:hAnsiTheme="minorHAnsi" w:cstheme="minorHAnsi"/>
          <w:sz w:val="22"/>
          <w:szCs w:val="22"/>
        </w:rPr>
        <w:t xml:space="preserve">a </w:t>
      </w:r>
      <w:r w:rsidR="000D6337" w:rsidRPr="00BF6CC4">
        <w:rPr>
          <w:rFonts w:asciiTheme="minorHAnsi" w:hAnsiTheme="minorHAnsi" w:cstheme="minorHAnsi"/>
          <w:sz w:val="22"/>
          <w:szCs w:val="22"/>
        </w:rPr>
        <w:t xml:space="preserve">hazardous </w:t>
      </w:r>
      <w:r w:rsidRPr="00BF6CC4">
        <w:rPr>
          <w:rFonts w:asciiTheme="minorHAnsi" w:hAnsiTheme="minorHAnsi" w:cstheme="minorHAnsi"/>
          <w:sz w:val="22"/>
          <w:szCs w:val="22"/>
        </w:rPr>
        <w:t>chemical.  Employee training is to be documented by recording the employee names, and the date and content of the training.</w:t>
      </w:r>
      <w:r w:rsidR="00B04D98" w:rsidRPr="00BF6CC4">
        <w:rPr>
          <w:rFonts w:asciiTheme="minorHAnsi" w:hAnsiTheme="minorHAnsi" w:cstheme="minorHAnsi"/>
          <w:sz w:val="22"/>
          <w:szCs w:val="22"/>
        </w:rPr>
        <w:t xml:space="preserve">  See </w:t>
      </w:r>
      <w:r w:rsidR="00C861BE" w:rsidRPr="00BF6CC4">
        <w:rPr>
          <w:rFonts w:asciiTheme="minorHAnsi" w:hAnsiTheme="minorHAnsi" w:cstheme="minorHAnsi"/>
          <w:sz w:val="22"/>
          <w:szCs w:val="22"/>
        </w:rPr>
        <w:t xml:space="preserve">APP </w:t>
      </w:r>
      <w:r w:rsidR="00B04D98" w:rsidRPr="00BF6CC4">
        <w:rPr>
          <w:rFonts w:asciiTheme="minorHAnsi" w:hAnsiTheme="minorHAnsi" w:cstheme="minorHAnsi"/>
          <w:sz w:val="22"/>
          <w:szCs w:val="22"/>
        </w:rPr>
        <w:t xml:space="preserve">Chapter </w:t>
      </w:r>
      <w:r w:rsidR="00C861BE" w:rsidRPr="00BF6CC4">
        <w:rPr>
          <w:rFonts w:asciiTheme="minorHAnsi" w:hAnsiTheme="minorHAnsi" w:cstheme="minorHAnsi"/>
          <w:sz w:val="22"/>
          <w:szCs w:val="22"/>
        </w:rPr>
        <w:t>30</w:t>
      </w:r>
      <w:r w:rsidR="00752BC9" w:rsidRPr="00BF6CC4">
        <w:rPr>
          <w:rFonts w:asciiTheme="minorHAnsi" w:hAnsiTheme="minorHAnsi" w:cstheme="minorHAnsi"/>
          <w:sz w:val="22"/>
          <w:szCs w:val="22"/>
        </w:rPr>
        <w:t xml:space="preserve"> – Safety and Health Training</w:t>
      </w:r>
      <w:r w:rsidR="00111C98" w:rsidRPr="00BF6CC4">
        <w:rPr>
          <w:rFonts w:asciiTheme="minorHAnsi" w:hAnsiTheme="minorHAnsi" w:cstheme="minorHAnsi"/>
          <w:sz w:val="22"/>
          <w:szCs w:val="22"/>
        </w:rPr>
        <w:t xml:space="preserve"> for instructions on documenting the training records</w:t>
      </w:r>
      <w:r w:rsidR="00752BC9" w:rsidRPr="00BF6CC4">
        <w:rPr>
          <w:rFonts w:asciiTheme="minorHAnsi" w:hAnsiTheme="minorHAnsi" w:cstheme="minorHAnsi"/>
          <w:sz w:val="22"/>
          <w:szCs w:val="22"/>
        </w:rPr>
        <w:t>.</w:t>
      </w:r>
    </w:p>
    <w:p w14:paraId="3D6F8888" w14:textId="77777777" w:rsidR="007214DE" w:rsidRPr="00BF6CC4" w:rsidRDefault="007214DE" w:rsidP="007214DE">
      <w:pPr>
        <w:rPr>
          <w:rFonts w:asciiTheme="minorHAnsi" w:hAnsiTheme="minorHAnsi" w:cstheme="minorHAnsi"/>
          <w:sz w:val="22"/>
          <w:szCs w:val="22"/>
        </w:rPr>
      </w:pPr>
    </w:p>
    <w:p w14:paraId="7AD59814"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The following training and information is provided to each employee covered by this program:</w:t>
      </w:r>
    </w:p>
    <w:p w14:paraId="6F382CD3" w14:textId="77777777" w:rsidR="007214DE" w:rsidRPr="00BF6CC4" w:rsidRDefault="007214DE" w:rsidP="007214DE">
      <w:pPr>
        <w:rPr>
          <w:rFonts w:asciiTheme="minorHAnsi" w:hAnsiTheme="minorHAnsi" w:cstheme="minorHAnsi"/>
          <w:sz w:val="22"/>
          <w:szCs w:val="22"/>
        </w:rPr>
      </w:pPr>
    </w:p>
    <w:p w14:paraId="591C9AB4" w14:textId="77777777" w:rsidR="007214DE" w:rsidRPr="00BF6CC4" w:rsidRDefault="007214DE"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 xml:space="preserve">A summary of the </w:t>
      </w:r>
      <w:r w:rsidR="00AF3FFE" w:rsidRPr="00BF6CC4">
        <w:rPr>
          <w:rFonts w:asciiTheme="minorHAnsi" w:hAnsiTheme="minorHAnsi" w:cstheme="minorHAnsi"/>
          <w:sz w:val="22"/>
          <w:szCs w:val="22"/>
        </w:rPr>
        <w:t xml:space="preserve">Hazard Communication </w:t>
      </w:r>
      <w:r w:rsidRPr="00BF6CC4">
        <w:rPr>
          <w:rFonts w:asciiTheme="minorHAnsi" w:hAnsiTheme="minorHAnsi" w:cstheme="minorHAnsi"/>
          <w:sz w:val="22"/>
          <w:szCs w:val="22"/>
        </w:rPr>
        <w:t xml:space="preserve">standard and the purpose, location and availability of the written program, the list of hazardous chemicals, and associated </w:t>
      </w:r>
      <w:r w:rsidR="00072A0C" w:rsidRPr="00BF6CC4">
        <w:rPr>
          <w:rFonts w:asciiTheme="minorHAnsi" w:hAnsiTheme="minorHAnsi" w:cstheme="minorHAnsi"/>
          <w:sz w:val="22"/>
          <w:szCs w:val="22"/>
        </w:rPr>
        <w:t>SDSs</w:t>
      </w:r>
      <w:r w:rsidRPr="00BF6CC4">
        <w:rPr>
          <w:rFonts w:asciiTheme="minorHAnsi" w:hAnsiTheme="minorHAnsi" w:cstheme="minorHAnsi"/>
          <w:sz w:val="22"/>
          <w:szCs w:val="22"/>
        </w:rPr>
        <w:t xml:space="preserve">.  A summary of the standard is at the </w:t>
      </w:r>
      <w:r w:rsidR="000B26EE" w:rsidRPr="00BF6CC4">
        <w:rPr>
          <w:rFonts w:asciiTheme="minorHAnsi" w:hAnsiTheme="minorHAnsi" w:cstheme="minorHAnsi"/>
          <w:sz w:val="22"/>
          <w:szCs w:val="22"/>
        </w:rPr>
        <w:t xml:space="preserve">beginning </w:t>
      </w:r>
      <w:r w:rsidRPr="00BF6CC4">
        <w:rPr>
          <w:rFonts w:asciiTheme="minorHAnsi" w:hAnsiTheme="minorHAnsi" w:cstheme="minorHAnsi"/>
          <w:sz w:val="22"/>
          <w:szCs w:val="22"/>
        </w:rPr>
        <w:t xml:space="preserve">of this </w:t>
      </w:r>
      <w:r w:rsidR="00802E07" w:rsidRPr="00BF6CC4">
        <w:rPr>
          <w:rFonts w:asciiTheme="minorHAnsi" w:hAnsiTheme="minorHAnsi" w:cstheme="minorHAnsi"/>
          <w:sz w:val="22"/>
          <w:szCs w:val="22"/>
        </w:rPr>
        <w:t>chapter</w:t>
      </w:r>
      <w:r w:rsidRPr="00BF6CC4">
        <w:rPr>
          <w:rFonts w:asciiTheme="minorHAnsi" w:hAnsiTheme="minorHAnsi" w:cstheme="minorHAnsi"/>
          <w:sz w:val="22"/>
          <w:szCs w:val="22"/>
        </w:rPr>
        <w:t>.</w:t>
      </w:r>
    </w:p>
    <w:p w14:paraId="3967D591" w14:textId="77777777" w:rsidR="007214DE" w:rsidRPr="00BF6CC4" w:rsidRDefault="007214DE"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Inform</w:t>
      </w:r>
      <w:r w:rsidR="00072A0C" w:rsidRPr="00BF6CC4">
        <w:rPr>
          <w:rFonts w:asciiTheme="minorHAnsi" w:hAnsiTheme="minorHAnsi" w:cstheme="minorHAnsi"/>
          <w:sz w:val="22"/>
          <w:szCs w:val="22"/>
        </w:rPr>
        <w:t>ation identifying any operations in</w:t>
      </w:r>
      <w:r w:rsidRPr="00BF6CC4">
        <w:rPr>
          <w:rFonts w:asciiTheme="minorHAnsi" w:hAnsiTheme="minorHAnsi" w:cstheme="minorHAnsi"/>
          <w:sz w:val="22"/>
          <w:szCs w:val="22"/>
        </w:rPr>
        <w:t xml:space="preserve"> employee work area where hazardous chemicals are present.</w:t>
      </w:r>
    </w:p>
    <w:p w14:paraId="5F78DDE9" w14:textId="77777777" w:rsidR="007214DE" w:rsidRPr="00BF6CC4" w:rsidRDefault="00072A0C"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Information and training on</w:t>
      </w:r>
      <w:r w:rsidR="007214DE" w:rsidRPr="00BF6CC4">
        <w:rPr>
          <w:rFonts w:asciiTheme="minorHAnsi" w:hAnsiTheme="minorHAnsi" w:cstheme="minorHAnsi"/>
          <w:sz w:val="22"/>
          <w:szCs w:val="22"/>
        </w:rPr>
        <w:t xml:space="preserve"> read</w:t>
      </w:r>
      <w:r w:rsidRPr="00BF6CC4">
        <w:rPr>
          <w:rFonts w:asciiTheme="minorHAnsi" w:hAnsiTheme="minorHAnsi" w:cstheme="minorHAnsi"/>
          <w:sz w:val="22"/>
          <w:szCs w:val="22"/>
        </w:rPr>
        <w:t>ing</w:t>
      </w:r>
      <w:r w:rsidR="007214DE" w:rsidRPr="00BF6CC4">
        <w:rPr>
          <w:rFonts w:asciiTheme="minorHAnsi" w:hAnsiTheme="minorHAnsi" w:cstheme="minorHAnsi"/>
          <w:sz w:val="22"/>
          <w:szCs w:val="22"/>
        </w:rPr>
        <w:t xml:space="preserve"> chemical labels and review</w:t>
      </w:r>
      <w:r w:rsidRPr="00BF6CC4">
        <w:rPr>
          <w:rFonts w:asciiTheme="minorHAnsi" w:hAnsiTheme="minorHAnsi" w:cstheme="minorHAnsi"/>
          <w:sz w:val="22"/>
          <w:szCs w:val="22"/>
        </w:rPr>
        <w:t>ing</w:t>
      </w:r>
      <w:r w:rsidR="007214DE" w:rsidRPr="00BF6CC4">
        <w:rPr>
          <w:rFonts w:asciiTheme="minorHAnsi" w:hAnsiTheme="minorHAnsi" w:cstheme="minorHAnsi"/>
          <w:sz w:val="22"/>
          <w:szCs w:val="22"/>
        </w:rPr>
        <w:t xml:space="preserve"> SDSs to obtain appropriate hazard information.  The glossary at the end of this program lists some common SDS terms.</w:t>
      </w:r>
    </w:p>
    <w:p w14:paraId="3AE6235D" w14:textId="77777777" w:rsidR="007214DE" w:rsidRPr="00BF6CC4" w:rsidRDefault="00072A0C"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Information and training on t</w:t>
      </w:r>
      <w:r w:rsidR="007214DE" w:rsidRPr="00BF6CC4">
        <w:rPr>
          <w:rFonts w:asciiTheme="minorHAnsi" w:hAnsiTheme="minorHAnsi" w:cstheme="minorHAnsi"/>
          <w:sz w:val="22"/>
          <w:szCs w:val="22"/>
        </w:rPr>
        <w:t xml:space="preserve">he physical and health hazards </w:t>
      </w:r>
      <w:r w:rsidRPr="00BF6CC4">
        <w:rPr>
          <w:rFonts w:asciiTheme="minorHAnsi" w:hAnsiTheme="minorHAnsi" w:cstheme="minorHAnsi"/>
          <w:sz w:val="22"/>
          <w:szCs w:val="22"/>
        </w:rPr>
        <w:t xml:space="preserve">and/or any other hazards </w:t>
      </w:r>
      <w:r w:rsidR="007214DE" w:rsidRPr="00BF6CC4">
        <w:rPr>
          <w:rFonts w:asciiTheme="minorHAnsi" w:hAnsiTheme="minorHAnsi" w:cstheme="minorHAnsi"/>
          <w:sz w:val="22"/>
          <w:szCs w:val="22"/>
        </w:rPr>
        <w:t>of the chemicals in the work area, including the likely symptoms or effects of overexposure.  The glossary at the end of this program lists some common physical and health hazard terms.</w:t>
      </w:r>
    </w:p>
    <w:p w14:paraId="29E779F5" w14:textId="77777777" w:rsidR="007214DE" w:rsidRPr="00BF6CC4" w:rsidRDefault="00072A0C"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Training on t</w:t>
      </w:r>
      <w:r w:rsidR="007214DE" w:rsidRPr="00BF6CC4">
        <w:rPr>
          <w:rFonts w:asciiTheme="minorHAnsi" w:hAnsiTheme="minorHAnsi" w:cstheme="minorHAnsi"/>
          <w:sz w:val="22"/>
          <w:szCs w:val="22"/>
        </w:rPr>
        <w:t>he methods and observation techniques used to determine the presence of a hazardous chemical release.  Detection methods may include monitoring devices, visual appearances or odor.</w:t>
      </w:r>
    </w:p>
    <w:p w14:paraId="303E774F" w14:textId="77777777" w:rsidR="007214DE" w:rsidRPr="00BF6CC4" w:rsidRDefault="00072A0C"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Training on t</w:t>
      </w:r>
      <w:r w:rsidR="007214DE" w:rsidRPr="00BF6CC4">
        <w:rPr>
          <w:rFonts w:asciiTheme="minorHAnsi" w:hAnsiTheme="minorHAnsi" w:cstheme="minorHAnsi"/>
          <w:sz w:val="22"/>
          <w:szCs w:val="22"/>
        </w:rPr>
        <w:t xml:space="preserve">he measures the department has implemented to minimize employee exposure to hazardous chemicals.  These measures may include engineering controls, </w:t>
      </w:r>
      <w:r w:rsidR="00C33042" w:rsidRPr="00BF6CC4">
        <w:rPr>
          <w:rFonts w:asciiTheme="minorHAnsi" w:hAnsiTheme="minorHAnsi" w:cstheme="minorHAnsi"/>
          <w:sz w:val="22"/>
          <w:szCs w:val="22"/>
        </w:rPr>
        <w:t xml:space="preserve">specific work practices employees must follow and </w:t>
      </w:r>
      <w:r w:rsidR="007214DE" w:rsidRPr="00BF6CC4">
        <w:rPr>
          <w:rFonts w:asciiTheme="minorHAnsi" w:hAnsiTheme="minorHAnsi" w:cstheme="minorHAnsi"/>
          <w:sz w:val="22"/>
          <w:szCs w:val="22"/>
        </w:rPr>
        <w:t>the use of personal protective equipment</w:t>
      </w:r>
      <w:r w:rsidR="00C33042" w:rsidRPr="00BF6CC4">
        <w:rPr>
          <w:rFonts w:asciiTheme="minorHAnsi" w:hAnsiTheme="minorHAnsi" w:cstheme="minorHAnsi"/>
          <w:b/>
          <w:i/>
          <w:sz w:val="22"/>
          <w:szCs w:val="22"/>
        </w:rPr>
        <w:t xml:space="preserve"> </w:t>
      </w:r>
      <w:r w:rsidR="007214DE" w:rsidRPr="00BF6CC4">
        <w:rPr>
          <w:rFonts w:asciiTheme="minorHAnsi" w:hAnsiTheme="minorHAnsi" w:cstheme="minorHAnsi"/>
          <w:sz w:val="22"/>
          <w:szCs w:val="22"/>
        </w:rPr>
        <w:t xml:space="preserve">to minimize chemical exposure.  </w:t>
      </w:r>
    </w:p>
    <w:p w14:paraId="6773DA3A" w14:textId="77777777" w:rsidR="007214DE" w:rsidRPr="00BF6CC4" w:rsidRDefault="00C33042"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Training on t</w:t>
      </w:r>
      <w:r w:rsidR="007214DE" w:rsidRPr="00BF6CC4">
        <w:rPr>
          <w:rFonts w:asciiTheme="minorHAnsi" w:hAnsiTheme="minorHAnsi" w:cstheme="minorHAnsi"/>
          <w:sz w:val="22"/>
          <w:szCs w:val="22"/>
        </w:rPr>
        <w:t>he emergency procedures to initiate in the event an employee is exposed to a hazardous chemical.</w:t>
      </w:r>
    </w:p>
    <w:p w14:paraId="6287DCAD" w14:textId="77777777" w:rsidR="007214DE" w:rsidRPr="00BF6CC4" w:rsidRDefault="00C33042" w:rsidP="0020562B">
      <w:pPr>
        <w:numPr>
          <w:ilvl w:val="0"/>
          <w:numId w:val="18"/>
        </w:numPr>
        <w:rPr>
          <w:rFonts w:asciiTheme="minorHAnsi" w:hAnsiTheme="minorHAnsi" w:cstheme="minorHAnsi"/>
          <w:sz w:val="22"/>
          <w:szCs w:val="22"/>
        </w:rPr>
      </w:pPr>
      <w:r w:rsidRPr="00BF6CC4">
        <w:rPr>
          <w:rFonts w:asciiTheme="minorHAnsi" w:hAnsiTheme="minorHAnsi" w:cstheme="minorHAnsi"/>
          <w:sz w:val="22"/>
          <w:szCs w:val="22"/>
        </w:rPr>
        <w:t>Training on the p</w:t>
      </w:r>
      <w:r w:rsidR="007214DE" w:rsidRPr="00BF6CC4">
        <w:rPr>
          <w:rFonts w:asciiTheme="minorHAnsi" w:hAnsiTheme="minorHAnsi" w:cstheme="minorHAnsi"/>
          <w:sz w:val="22"/>
          <w:szCs w:val="22"/>
        </w:rPr>
        <w:t>rocedures required for cleaning up chemical spills.</w:t>
      </w:r>
    </w:p>
    <w:p w14:paraId="1129D17C" w14:textId="77777777" w:rsidR="007214DE" w:rsidRPr="00BF6CC4" w:rsidRDefault="007214DE" w:rsidP="007214DE">
      <w:pPr>
        <w:rPr>
          <w:rFonts w:asciiTheme="minorHAnsi" w:hAnsiTheme="minorHAnsi" w:cstheme="minorHAnsi"/>
          <w:sz w:val="22"/>
          <w:szCs w:val="22"/>
        </w:rPr>
      </w:pPr>
    </w:p>
    <w:p w14:paraId="0C564676"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If an employee has been exposed to a hazardous chemical refer to the "Chemical Exposure Incident Procedure" section of this program for instruction.</w:t>
      </w:r>
    </w:p>
    <w:p w14:paraId="64D9CA1F" w14:textId="77777777" w:rsidR="00DB7EC3" w:rsidRPr="00BF6CC4" w:rsidRDefault="00DB7EC3" w:rsidP="007214DE">
      <w:pPr>
        <w:rPr>
          <w:rFonts w:asciiTheme="minorHAnsi" w:hAnsiTheme="minorHAnsi" w:cstheme="minorHAnsi"/>
          <w:sz w:val="22"/>
          <w:szCs w:val="22"/>
        </w:rPr>
      </w:pPr>
    </w:p>
    <w:p w14:paraId="122BFC61" w14:textId="4815F405" w:rsidR="00DB7EC3" w:rsidRPr="00BF6CC4" w:rsidRDefault="00DB7EC3" w:rsidP="007214DE">
      <w:pPr>
        <w:rPr>
          <w:rFonts w:asciiTheme="minorHAnsi" w:hAnsiTheme="minorHAnsi" w:cstheme="minorHAnsi"/>
          <w:sz w:val="22"/>
          <w:szCs w:val="22"/>
        </w:rPr>
      </w:pPr>
      <w:r w:rsidRPr="00BF6CC4">
        <w:rPr>
          <w:rFonts w:asciiTheme="minorHAnsi" w:hAnsiTheme="minorHAnsi" w:cstheme="minorHAnsi"/>
          <w:sz w:val="22"/>
          <w:szCs w:val="22"/>
        </w:rPr>
        <w:t xml:space="preserve">For more information on Employee Information and Training, refer to WAC </w:t>
      </w:r>
      <w:hyperlink r:id="rId22" w:history="1">
        <w:r w:rsidRPr="00BF6CC4">
          <w:rPr>
            <w:rStyle w:val="Hyperlink"/>
            <w:rFonts w:asciiTheme="minorHAnsi" w:hAnsiTheme="minorHAnsi" w:cstheme="minorHAnsi"/>
            <w:sz w:val="22"/>
            <w:szCs w:val="22"/>
          </w:rPr>
          <w:t>296-901-14016</w:t>
        </w:r>
      </w:hyperlink>
      <w:r w:rsidRPr="00BF6CC4">
        <w:rPr>
          <w:rFonts w:asciiTheme="minorHAnsi" w:hAnsiTheme="minorHAnsi" w:cstheme="minorHAnsi"/>
          <w:sz w:val="22"/>
          <w:szCs w:val="22"/>
        </w:rPr>
        <w:t>.</w:t>
      </w:r>
    </w:p>
    <w:p w14:paraId="3C7DC50B" w14:textId="77777777" w:rsidR="007214DE" w:rsidRPr="00BF6CC4" w:rsidRDefault="007214DE" w:rsidP="007214DE">
      <w:pPr>
        <w:rPr>
          <w:rFonts w:asciiTheme="minorHAnsi" w:hAnsiTheme="minorHAnsi" w:cstheme="minorHAnsi"/>
          <w:b/>
          <w:sz w:val="22"/>
          <w:szCs w:val="22"/>
          <w:u w:val="single"/>
        </w:rPr>
      </w:pPr>
    </w:p>
    <w:p w14:paraId="3FFD0C7D"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b/>
          <w:sz w:val="22"/>
          <w:szCs w:val="22"/>
          <w:u w:val="single"/>
        </w:rPr>
        <w:t xml:space="preserve">Entering </w:t>
      </w:r>
      <w:r w:rsidR="00A6123F" w:rsidRPr="00BF6CC4">
        <w:rPr>
          <w:rFonts w:asciiTheme="minorHAnsi" w:hAnsiTheme="minorHAnsi" w:cstheme="minorHAnsi"/>
          <w:b/>
          <w:sz w:val="22"/>
          <w:szCs w:val="22"/>
          <w:u w:val="single"/>
        </w:rPr>
        <w:t>Laboratories</w:t>
      </w:r>
    </w:p>
    <w:p w14:paraId="69D4FAEA" w14:textId="77777777" w:rsidR="007214DE" w:rsidRPr="00BF6CC4" w:rsidRDefault="007214DE" w:rsidP="007214DE">
      <w:pPr>
        <w:rPr>
          <w:rFonts w:asciiTheme="minorHAnsi" w:hAnsiTheme="minorHAnsi" w:cstheme="minorHAnsi"/>
          <w:sz w:val="22"/>
          <w:szCs w:val="22"/>
        </w:rPr>
      </w:pPr>
    </w:p>
    <w:p w14:paraId="2AAAC53E" w14:textId="3A401A66" w:rsidR="007214DE" w:rsidRPr="00BF6CC4" w:rsidRDefault="00B04D98" w:rsidP="007214DE">
      <w:pPr>
        <w:rPr>
          <w:rFonts w:asciiTheme="minorHAnsi" w:hAnsiTheme="minorHAnsi" w:cstheme="minorHAnsi"/>
          <w:sz w:val="22"/>
          <w:szCs w:val="22"/>
        </w:rPr>
      </w:pPr>
      <w:r w:rsidRPr="00BF6CC4">
        <w:rPr>
          <w:rFonts w:asciiTheme="minorHAnsi" w:hAnsiTheme="minorHAnsi" w:cstheme="minorHAnsi"/>
          <w:sz w:val="22"/>
          <w:szCs w:val="22"/>
        </w:rPr>
        <w:t>EH&amp;S</w:t>
      </w:r>
      <w:r w:rsidR="007214DE" w:rsidRPr="00BF6CC4">
        <w:rPr>
          <w:rFonts w:asciiTheme="minorHAnsi" w:hAnsiTheme="minorHAnsi" w:cstheme="minorHAnsi"/>
          <w:sz w:val="22"/>
          <w:szCs w:val="22"/>
        </w:rPr>
        <w:t xml:space="preserve"> personnel can potentially </w:t>
      </w:r>
      <w:r w:rsidR="00FA6FDB" w:rsidRPr="00BF6CC4">
        <w:rPr>
          <w:rFonts w:asciiTheme="minorHAnsi" w:hAnsiTheme="minorHAnsi" w:cstheme="minorHAnsi"/>
          <w:sz w:val="22"/>
          <w:szCs w:val="22"/>
        </w:rPr>
        <w:t xml:space="preserve">be </w:t>
      </w:r>
      <w:r w:rsidR="007214DE" w:rsidRPr="00BF6CC4">
        <w:rPr>
          <w:rFonts w:asciiTheme="minorHAnsi" w:hAnsiTheme="minorHAnsi" w:cstheme="minorHAnsi"/>
          <w:sz w:val="22"/>
          <w:szCs w:val="22"/>
        </w:rPr>
        <w:t>exposed to hazardous chemicals when entering research</w:t>
      </w:r>
      <w:r w:rsidRPr="00BF6CC4">
        <w:rPr>
          <w:rFonts w:asciiTheme="minorHAnsi" w:hAnsiTheme="minorHAnsi" w:cstheme="minorHAnsi"/>
          <w:sz w:val="22"/>
          <w:szCs w:val="22"/>
        </w:rPr>
        <w:t xml:space="preserve"> or teaching</w:t>
      </w:r>
      <w:r w:rsidR="007214DE" w:rsidRPr="00BF6CC4">
        <w:rPr>
          <w:rFonts w:asciiTheme="minorHAnsi" w:hAnsiTheme="minorHAnsi" w:cstheme="minorHAnsi"/>
          <w:sz w:val="22"/>
          <w:szCs w:val="22"/>
        </w:rPr>
        <w:t xml:space="preserve"> laboratories </w:t>
      </w:r>
      <w:r w:rsidR="00073127" w:rsidRPr="00BF6CC4">
        <w:rPr>
          <w:rFonts w:asciiTheme="minorHAnsi" w:hAnsiTheme="minorHAnsi" w:cstheme="minorHAnsi"/>
          <w:sz w:val="22"/>
          <w:szCs w:val="22"/>
        </w:rPr>
        <w:t xml:space="preserve">while </w:t>
      </w:r>
      <w:r w:rsidR="00BC2E3D" w:rsidRPr="00BF6CC4">
        <w:rPr>
          <w:rFonts w:asciiTheme="minorHAnsi" w:hAnsiTheme="minorHAnsi" w:cstheme="minorHAnsi"/>
          <w:sz w:val="22"/>
          <w:szCs w:val="22"/>
        </w:rPr>
        <w:t>providing</w:t>
      </w:r>
      <w:r w:rsidR="007214DE" w:rsidRPr="00BF6CC4">
        <w:rPr>
          <w:rFonts w:asciiTheme="minorHAnsi" w:hAnsiTheme="minorHAnsi" w:cstheme="minorHAnsi"/>
          <w:sz w:val="22"/>
          <w:szCs w:val="22"/>
        </w:rPr>
        <w:t xml:space="preserve"> services.  </w:t>
      </w:r>
      <w:r w:rsidRPr="00BF6CC4">
        <w:rPr>
          <w:rFonts w:asciiTheme="minorHAnsi" w:hAnsiTheme="minorHAnsi" w:cstheme="minorHAnsi"/>
          <w:sz w:val="22"/>
          <w:szCs w:val="22"/>
        </w:rPr>
        <w:t xml:space="preserve">See </w:t>
      </w:r>
      <w:r w:rsidR="00C861BE" w:rsidRPr="00BF6CC4">
        <w:rPr>
          <w:rFonts w:asciiTheme="minorHAnsi" w:hAnsiTheme="minorHAnsi" w:cstheme="minorHAnsi"/>
          <w:sz w:val="22"/>
          <w:szCs w:val="22"/>
        </w:rPr>
        <w:t>APP C</w:t>
      </w:r>
      <w:r w:rsidRPr="00BF6CC4">
        <w:rPr>
          <w:rFonts w:asciiTheme="minorHAnsi" w:hAnsiTheme="minorHAnsi" w:cstheme="minorHAnsi"/>
          <w:sz w:val="22"/>
          <w:szCs w:val="22"/>
        </w:rPr>
        <w:t xml:space="preserve">hapter </w:t>
      </w:r>
      <w:r w:rsidR="00C861BE" w:rsidRPr="00BF6CC4">
        <w:rPr>
          <w:rFonts w:asciiTheme="minorHAnsi" w:hAnsiTheme="minorHAnsi" w:cstheme="minorHAnsi"/>
          <w:sz w:val="22"/>
          <w:szCs w:val="22"/>
        </w:rPr>
        <w:t>17</w:t>
      </w:r>
      <w:r w:rsidR="00752BC9" w:rsidRPr="00BF6CC4">
        <w:rPr>
          <w:rFonts w:asciiTheme="minorHAnsi" w:hAnsiTheme="minorHAnsi" w:cstheme="minorHAnsi"/>
          <w:sz w:val="22"/>
          <w:szCs w:val="22"/>
        </w:rPr>
        <w:t xml:space="preserve"> – Lab</w:t>
      </w:r>
      <w:r w:rsidR="00C861BE" w:rsidRPr="00BF6CC4">
        <w:rPr>
          <w:rFonts w:asciiTheme="minorHAnsi" w:hAnsiTheme="minorHAnsi" w:cstheme="minorHAnsi"/>
          <w:sz w:val="22"/>
          <w:szCs w:val="22"/>
        </w:rPr>
        <w:t>oratory</w:t>
      </w:r>
      <w:r w:rsidR="00752BC9" w:rsidRPr="00BF6CC4">
        <w:rPr>
          <w:rFonts w:asciiTheme="minorHAnsi" w:hAnsiTheme="minorHAnsi" w:cstheme="minorHAnsi"/>
          <w:sz w:val="22"/>
          <w:szCs w:val="22"/>
        </w:rPr>
        <w:t xml:space="preserve"> Safety.</w:t>
      </w:r>
    </w:p>
    <w:p w14:paraId="745D9404" w14:textId="77777777" w:rsidR="007214DE" w:rsidRPr="00BF6CC4" w:rsidRDefault="007214DE" w:rsidP="007214DE">
      <w:pPr>
        <w:rPr>
          <w:rFonts w:asciiTheme="minorHAnsi" w:hAnsiTheme="minorHAnsi" w:cstheme="minorHAnsi"/>
          <w:sz w:val="22"/>
          <w:szCs w:val="22"/>
        </w:rPr>
      </w:pPr>
    </w:p>
    <w:p w14:paraId="534A8A9F" w14:textId="183058E6" w:rsidR="007214DE" w:rsidRPr="00BF6CC4" w:rsidRDefault="00B04D98" w:rsidP="007214DE">
      <w:pPr>
        <w:rPr>
          <w:rFonts w:asciiTheme="minorHAnsi" w:hAnsiTheme="minorHAnsi" w:cstheme="minorHAnsi"/>
          <w:sz w:val="22"/>
          <w:szCs w:val="22"/>
        </w:rPr>
      </w:pPr>
      <w:r w:rsidRPr="00BF6CC4">
        <w:rPr>
          <w:rFonts w:asciiTheme="minorHAnsi" w:hAnsiTheme="minorHAnsi" w:cstheme="minorHAnsi"/>
          <w:sz w:val="22"/>
          <w:szCs w:val="22"/>
        </w:rPr>
        <w:t>EH&amp;S personnel</w:t>
      </w:r>
      <w:r w:rsidR="007214DE" w:rsidRPr="00BF6CC4">
        <w:rPr>
          <w:rFonts w:asciiTheme="minorHAnsi" w:hAnsiTheme="minorHAnsi" w:cstheme="minorHAnsi"/>
          <w:sz w:val="22"/>
          <w:szCs w:val="22"/>
        </w:rPr>
        <w:t xml:space="preserve"> are to review signs posted at the entrance of the laboratory for information about potential hazards and the ap</w:t>
      </w:r>
      <w:r w:rsidR="00BC2E3D" w:rsidRPr="00BF6CC4">
        <w:rPr>
          <w:rFonts w:asciiTheme="minorHAnsi" w:hAnsiTheme="minorHAnsi" w:cstheme="minorHAnsi"/>
          <w:sz w:val="22"/>
          <w:szCs w:val="22"/>
        </w:rPr>
        <w:t>propriate protective measures. Some laboratories should not be entered without an</w:t>
      </w:r>
      <w:r w:rsidR="00522E8C" w:rsidRPr="00BF6CC4">
        <w:rPr>
          <w:rFonts w:asciiTheme="minorHAnsi" w:hAnsiTheme="minorHAnsi" w:cstheme="minorHAnsi"/>
          <w:sz w:val="22"/>
          <w:szCs w:val="22"/>
        </w:rPr>
        <w:t xml:space="preserve"> escort from the respective lab</w:t>
      </w:r>
      <w:r w:rsidR="00C861BE" w:rsidRPr="00BF6CC4">
        <w:rPr>
          <w:rFonts w:asciiTheme="minorHAnsi" w:hAnsiTheme="minorHAnsi" w:cstheme="minorHAnsi"/>
          <w:sz w:val="22"/>
          <w:szCs w:val="22"/>
        </w:rPr>
        <w:t>oratory</w:t>
      </w:r>
      <w:r w:rsidR="00522E8C" w:rsidRPr="00BF6CC4">
        <w:rPr>
          <w:rFonts w:asciiTheme="minorHAnsi" w:hAnsiTheme="minorHAnsi" w:cstheme="minorHAnsi"/>
          <w:sz w:val="22"/>
          <w:szCs w:val="22"/>
        </w:rPr>
        <w:t xml:space="preserve"> or d</w:t>
      </w:r>
      <w:r w:rsidR="00BC2E3D" w:rsidRPr="00BF6CC4">
        <w:rPr>
          <w:rFonts w:asciiTheme="minorHAnsi" w:hAnsiTheme="minorHAnsi" w:cstheme="minorHAnsi"/>
          <w:sz w:val="22"/>
          <w:szCs w:val="22"/>
        </w:rPr>
        <w:t>epartment (i.e. active laser lab</w:t>
      </w:r>
      <w:r w:rsidR="00C861BE" w:rsidRPr="00BF6CC4">
        <w:rPr>
          <w:rFonts w:asciiTheme="minorHAnsi" w:hAnsiTheme="minorHAnsi" w:cstheme="minorHAnsi"/>
          <w:sz w:val="22"/>
          <w:szCs w:val="22"/>
        </w:rPr>
        <w:t>oratory</w:t>
      </w:r>
      <w:r w:rsidR="00BC2E3D" w:rsidRPr="00BF6CC4">
        <w:rPr>
          <w:rFonts w:asciiTheme="minorHAnsi" w:hAnsiTheme="minorHAnsi" w:cstheme="minorHAnsi"/>
          <w:sz w:val="22"/>
          <w:szCs w:val="22"/>
        </w:rPr>
        <w:t xml:space="preserve">). </w:t>
      </w:r>
      <w:r w:rsidR="007214DE" w:rsidRPr="00BF6CC4">
        <w:rPr>
          <w:rFonts w:asciiTheme="minorHAnsi" w:hAnsiTheme="minorHAnsi" w:cstheme="minorHAnsi"/>
          <w:sz w:val="22"/>
          <w:szCs w:val="22"/>
        </w:rPr>
        <w:t>Supervisors and employees are encourage</w:t>
      </w:r>
      <w:r w:rsidR="0000097D" w:rsidRPr="00BF6CC4">
        <w:rPr>
          <w:rFonts w:asciiTheme="minorHAnsi" w:hAnsiTheme="minorHAnsi" w:cstheme="minorHAnsi"/>
          <w:sz w:val="22"/>
          <w:szCs w:val="22"/>
        </w:rPr>
        <w:t>d</w:t>
      </w:r>
      <w:r w:rsidR="007214DE" w:rsidRPr="00BF6CC4">
        <w:rPr>
          <w:rFonts w:asciiTheme="minorHAnsi" w:hAnsiTheme="minorHAnsi" w:cstheme="minorHAnsi"/>
          <w:sz w:val="22"/>
          <w:szCs w:val="22"/>
        </w:rPr>
        <w:t xml:space="preserve"> to directly communicate with laboratory personnel for additional information about potential hazards and protective measures.</w:t>
      </w:r>
    </w:p>
    <w:p w14:paraId="6DB4E40E" w14:textId="77777777" w:rsidR="007214DE" w:rsidRPr="00BF6CC4" w:rsidRDefault="007214DE" w:rsidP="007214DE">
      <w:pPr>
        <w:rPr>
          <w:rFonts w:asciiTheme="minorHAnsi" w:hAnsiTheme="minorHAnsi" w:cstheme="minorHAnsi"/>
          <w:sz w:val="22"/>
          <w:szCs w:val="22"/>
        </w:rPr>
      </w:pPr>
    </w:p>
    <w:p w14:paraId="4F9DD550"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b/>
          <w:sz w:val="22"/>
          <w:szCs w:val="22"/>
          <w:u w:val="single"/>
        </w:rPr>
        <w:t>Chemical Spills</w:t>
      </w:r>
    </w:p>
    <w:p w14:paraId="750D2B03" w14:textId="77777777" w:rsidR="007214DE" w:rsidRPr="00BF6CC4" w:rsidRDefault="007214DE" w:rsidP="007214DE">
      <w:pPr>
        <w:rPr>
          <w:rFonts w:asciiTheme="minorHAnsi" w:hAnsiTheme="minorHAnsi" w:cstheme="minorHAnsi"/>
          <w:sz w:val="22"/>
          <w:szCs w:val="22"/>
        </w:rPr>
      </w:pPr>
    </w:p>
    <w:p w14:paraId="153800D6" w14:textId="2B1BDAD2" w:rsidR="007214DE" w:rsidRPr="00BF6CC4" w:rsidRDefault="00FA6FDB" w:rsidP="007214DE">
      <w:pPr>
        <w:rPr>
          <w:rFonts w:asciiTheme="minorHAnsi" w:hAnsiTheme="minorHAnsi" w:cstheme="minorHAnsi"/>
          <w:sz w:val="22"/>
          <w:szCs w:val="22"/>
        </w:rPr>
      </w:pPr>
      <w:r w:rsidRPr="00BF6CC4">
        <w:rPr>
          <w:rFonts w:asciiTheme="minorHAnsi" w:hAnsiTheme="minorHAnsi" w:cstheme="minorHAnsi"/>
          <w:sz w:val="22"/>
          <w:szCs w:val="22"/>
        </w:rPr>
        <w:t>EH&amp;S e</w:t>
      </w:r>
      <w:r w:rsidR="007214DE" w:rsidRPr="00BF6CC4">
        <w:rPr>
          <w:rFonts w:asciiTheme="minorHAnsi" w:hAnsiTheme="minorHAnsi" w:cstheme="minorHAnsi"/>
          <w:sz w:val="22"/>
          <w:szCs w:val="22"/>
        </w:rPr>
        <w:t>mployees</w:t>
      </w:r>
      <w:r w:rsidRPr="00BF6CC4">
        <w:rPr>
          <w:rFonts w:asciiTheme="minorHAnsi" w:hAnsiTheme="minorHAnsi" w:cstheme="minorHAnsi"/>
          <w:sz w:val="22"/>
          <w:szCs w:val="22"/>
        </w:rPr>
        <w:t>, not specifically trained in incident response/spill clean-up</w:t>
      </w:r>
      <w:r w:rsidR="007214DE" w:rsidRPr="00BF6CC4">
        <w:rPr>
          <w:rFonts w:asciiTheme="minorHAnsi" w:hAnsiTheme="minorHAnsi" w:cstheme="minorHAnsi"/>
          <w:sz w:val="22"/>
          <w:szCs w:val="22"/>
        </w:rPr>
        <w:t xml:space="preserve"> can clean-up chemical spills ONLY when all of the following conditions are met:</w:t>
      </w:r>
    </w:p>
    <w:p w14:paraId="2084D734" w14:textId="77777777" w:rsidR="007214DE" w:rsidRPr="00BF6CC4" w:rsidRDefault="007214DE" w:rsidP="007214DE">
      <w:pPr>
        <w:rPr>
          <w:rFonts w:asciiTheme="minorHAnsi" w:hAnsiTheme="minorHAnsi" w:cstheme="minorHAnsi"/>
          <w:sz w:val="22"/>
          <w:szCs w:val="22"/>
        </w:rPr>
      </w:pPr>
    </w:p>
    <w:p w14:paraId="267B18AA" w14:textId="77777777" w:rsidR="00FA6FDB" w:rsidRPr="00BF6CC4" w:rsidRDefault="00FA6FDB"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The spill is located within the employees normal work area.</w:t>
      </w:r>
    </w:p>
    <w:p w14:paraId="2340A7FB" w14:textId="66A67A76" w:rsidR="005B7783" w:rsidRPr="00BF6CC4" w:rsidRDefault="005B7783"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 xml:space="preserve">The chemical is known and the spill can be cleaned-up in </w:t>
      </w:r>
      <w:r w:rsidR="00FA6FDB" w:rsidRPr="00BF6CC4">
        <w:rPr>
          <w:rFonts w:asciiTheme="minorHAnsi" w:hAnsiTheme="minorHAnsi" w:cstheme="minorHAnsi"/>
          <w:sz w:val="22"/>
          <w:szCs w:val="22"/>
        </w:rPr>
        <w:t xml:space="preserve">15 </w:t>
      </w:r>
      <w:r w:rsidRPr="00BF6CC4">
        <w:rPr>
          <w:rFonts w:asciiTheme="minorHAnsi" w:hAnsiTheme="minorHAnsi" w:cstheme="minorHAnsi"/>
          <w:sz w:val="22"/>
          <w:szCs w:val="22"/>
        </w:rPr>
        <w:t>minutes or less.</w:t>
      </w:r>
    </w:p>
    <w:p w14:paraId="0279039B" w14:textId="00A0737C" w:rsidR="005B7783" w:rsidRPr="00BF6CC4" w:rsidRDefault="005B7783"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 xml:space="preserve">Employees are trained to safely clean-up </w:t>
      </w:r>
      <w:r w:rsidR="00FA6FDB" w:rsidRPr="00BF6CC4">
        <w:rPr>
          <w:rFonts w:asciiTheme="minorHAnsi" w:hAnsiTheme="minorHAnsi" w:cstheme="minorHAnsi"/>
          <w:sz w:val="22"/>
          <w:szCs w:val="22"/>
        </w:rPr>
        <w:t xml:space="preserve">small </w:t>
      </w:r>
      <w:r w:rsidRPr="00BF6CC4">
        <w:rPr>
          <w:rFonts w:asciiTheme="minorHAnsi" w:hAnsiTheme="minorHAnsi" w:cstheme="minorHAnsi"/>
          <w:sz w:val="22"/>
          <w:szCs w:val="22"/>
        </w:rPr>
        <w:t>chemical spills.</w:t>
      </w:r>
    </w:p>
    <w:p w14:paraId="778C065B" w14:textId="77777777" w:rsidR="005B7783" w:rsidRPr="00BF6CC4" w:rsidRDefault="005B7783"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Employees can wear the same personal protective equipment that they wear during normal work activities</w:t>
      </w:r>
      <w:r w:rsidR="00D21A05" w:rsidRPr="00BF6CC4">
        <w:rPr>
          <w:rFonts w:asciiTheme="minorHAnsi" w:hAnsiTheme="minorHAnsi" w:cstheme="minorHAnsi"/>
          <w:sz w:val="22"/>
          <w:szCs w:val="22"/>
        </w:rPr>
        <w:t xml:space="preserve"> in which the chemical is handled</w:t>
      </w:r>
      <w:r w:rsidRPr="00BF6CC4">
        <w:rPr>
          <w:rFonts w:asciiTheme="minorHAnsi" w:hAnsiTheme="minorHAnsi" w:cstheme="minorHAnsi"/>
          <w:sz w:val="22"/>
          <w:szCs w:val="22"/>
        </w:rPr>
        <w:t>.</w:t>
      </w:r>
    </w:p>
    <w:p w14:paraId="51DCC1FA" w14:textId="77777777" w:rsidR="005B7783" w:rsidRPr="00BF6CC4" w:rsidRDefault="005B7783"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Appropriate clean-up supplies are readily accessible.</w:t>
      </w:r>
    </w:p>
    <w:p w14:paraId="1D0A7A66" w14:textId="06424BE4" w:rsidR="005B7783" w:rsidRPr="00BF6CC4" w:rsidRDefault="005B7783"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 xml:space="preserve">The chemical does not have a Ceiling Limit listed in </w:t>
      </w:r>
      <w:hyperlink r:id="rId23" w:history="1">
        <w:r w:rsidRPr="00BF6CC4">
          <w:rPr>
            <w:rStyle w:val="Hyperlink"/>
            <w:rFonts w:asciiTheme="minorHAnsi" w:hAnsiTheme="minorHAnsi" w:cstheme="minorHAnsi"/>
            <w:sz w:val="22"/>
            <w:szCs w:val="22"/>
          </w:rPr>
          <w:t>WAC 296-841</w:t>
        </w:r>
      </w:hyperlink>
      <w:r w:rsidRPr="00BF6CC4">
        <w:rPr>
          <w:rFonts w:asciiTheme="minorHAnsi" w:hAnsiTheme="minorHAnsi" w:cstheme="minorHAnsi"/>
          <w:sz w:val="22"/>
          <w:szCs w:val="22"/>
        </w:rPr>
        <w:t xml:space="preserve"> </w:t>
      </w:r>
      <w:r w:rsidR="00FA6FDB" w:rsidRPr="00BF6CC4">
        <w:rPr>
          <w:rFonts w:asciiTheme="minorHAnsi" w:hAnsiTheme="minorHAnsi" w:cstheme="minorHAnsi"/>
          <w:sz w:val="22"/>
          <w:szCs w:val="22"/>
        </w:rPr>
        <w:t>and cannot</w:t>
      </w:r>
      <w:r w:rsidRPr="00BF6CC4">
        <w:rPr>
          <w:rFonts w:asciiTheme="minorHAnsi" w:hAnsiTheme="minorHAnsi" w:cstheme="minorHAnsi"/>
          <w:sz w:val="22"/>
          <w:szCs w:val="22"/>
        </w:rPr>
        <w:t xml:space="preserve"> create an Immediate Danger to Life and Health (ID</w:t>
      </w:r>
      <w:r w:rsidR="00C33042" w:rsidRPr="00BF6CC4">
        <w:rPr>
          <w:rFonts w:asciiTheme="minorHAnsi" w:hAnsiTheme="minorHAnsi" w:cstheme="minorHAnsi"/>
          <w:sz w:val="22"/>
          <w:szCs w:val="22"/>
        </w:rPr>
        <w:t>LH</w:t>
      </w:r>
      <w:r w:rsidRPr="00BF6CC4">
        <w:rPr>
          <w:rFonts w:asciiTheme="minorHAnsi" w:hAnsiTheme="minorHAnsi" w:cstheme="minorHAnsi"/>
          <w:sz w:val="22"/>
          <w:szCs w:val="22"/>
        </w:rPr>
        <w:t>) atmosphere.  ID</w:t>
      </w:r>
      <w:r w:rsidR="00C33042" w:rsidRPr="00BF6CC4">
        <w:rPr>
          <w:rFonts w:asciiTheme="minorHAnsi" w:hAnsiTheme="minorHAnsi" w:cstheme="minorHAnsi"/>
          <w:sz w:val="22"/>
          <w:szCs w:val="22"/>
        </w:rPr>
        <w:t>LH</w:t>
      </w:r>
      <w:r w:rsidRPr="00BF6CC4">
        <w:rPr>
          <w:rFonts w:asciiTheme="minorHAnsi" w:hAnsiTheme="minorHAnsi" w:cstheme="minorHAnsi"/>
          <w:sz w:val="22"/>
          <w:szCs w:val="22"/>
        </w:rPr>
        <w:t xml:space="preserve"> information can be found in the </w:t>
      </w:r>
      <w:hyperlink r:id="rId24" w:history="1">
        <w:r w:rsidRPr="00BF6CC4">
          <w:rPr>
            <w:rStyle w:val="Hyperlink"/>
            <w:rFonts w:asciiTheme="minorHAnsi" w:hAnsiTheme="minorHAnsi" w:cstheme="minorHAnsi"/>
            <w:sz w:val="22"/>
            <w:szCs w:val="22"/>
          </w:rPr>
          <w:t>NIOSH Pocket Guide to Chemical Hazards</w:t>
        </w:r>
      </w:hyperlink>
      <w:r w:rsidRPr="00BF6CC4">
        <w:rPr>
          <w:rFonts w:asciiTheme="minorHAnsi" w:hAnsiTheme="minorHAnsi" w:cstheme="minorHAnsi"/>
          <w:sz w:val="22"/>
          <w:szCs w:val="22"/>
        </w:rPr>
        <w:t>.</w:t>
      </w:r>
    </w:p>
    <w:p w14:paraId="36066815" w14:textId="77777777" w:rsidR="005B7783" w:rsidRPr="00BF6CC4" w:rsidRDefault="005B7783" w:rsidP="005B7783">
      <w:pPr>
        <w:numPr>
          <w:ilvl w:val="0"/>
          <w:numId w:val="5"/>
        </w:numPr>
        <w:rPr>
          <w:rFonts w:asciiTheme="minorHAnsi" w:hAnsiTheme="minorHAnsi" w:cstheme="minorHAnsi"/>
          <w:sz w:val="22"/>
          <w:szCs w:val="22"/>
        </w:rPr>
      </w:pPr>
      <w:r w:rsidRPr="00BF6CC4">
        <w:rPr>
          <w:rFonts w:asciiTheme="minorHAnsi" w:hAnsiTheme="minorHAnsi" w:cstheme="minorHAnsi"/>
          <w:sz w:val="22"/>
          <w:szCs w:val="22"/>
        </w:rPr>
        <w:t xml:space="preserve">Clean-up materials are disposed of per SPPM </w:t>
      </w:r>
      <w:hyperlink r:id="rId25" w:history="1">
        <w:r w:rsidRPr="00BF6CC4">
          <w:rPr>
            <w:rStyle w:val="Hyperlink"/>
            <w:rFonts w:asciiTheme="minorHAnsi" w:hAnsiTheme="minorHAnsi" w:cstheme="minorHAnsi"/>
            <w:sz w:val="22"/>
            <w:szCs w:val="22"/>
          </w:rPr>
          <w:t>5.66</w:t>
        </w:r>
      </w:hyperlink>
      <w:r w:rsidRPr="00BF6CC4">
        <w:rPr>
          <w:rFonts w:asciiTheme="minorHAnsi" w:hAnsiTheme="minorHAnsi" w:cstheme="minorHAnsi"/>
          <w:sz w:val="22"/>
          <w:szCs w:val="22"/>
        </w:rPr>
        <w:t>.</w:t>
      </w:r>
    </w:p>
    <w:p w14:paraId="2ED3BCFB" w14:textId="77777777" w:rsidR="005B7783" w:rsidRPr="00BF6CC4" w:rsidRDefault="005B7783" w:rsidP="005B7783">
      <w:pPr>
        <w:rPr>
          <w:rFonts w:asciiTheme="minorHAnsi" w:hAnsiTheme="minorHAnsi" w:cstheme="minorHAnsi"/>
          <w:sz w:val="22"/>
          <w:szCs w:val="22"/>
        </w:rPr>
      </w:pPr>
    </w:p>
    <w:p w14:paraId="0C05AA60" w14:textId="77777777" w:rsidR="00300CF9" w:rsidRPr="00BF6CC4" w:rsidRDefault="00300CF9" w:rsidP="00300CF9">
      <w:pPr>
        <w:rPr>
          <w:rFonts w:asciiTheme="minorHAnsi" w:hAnsiTheme="minorHAnsi" w:cstheme="minorHAnsi"/>
          <w:sz w:val="22"/>
          <w:szCs w:val="22"/>
        </w:rPr>
      </w:pPr>
      <w:r w:rsidRPr="00BF6CC4">
        <w:rPr>
          <w:rFonts w:asciiTheme="minorHAnsi" w:hAnsiTheme="minorHAnsi" w:cstheme="minorHAnsi"/>
          <w:sz w:val="22"/>
          <w:szCs w:val="22"/>
        </w:rPr>
        <w:t>If any of the above conditions cannot be met, then immediately call 911 and qualified emergency response personnel will respond to clean-up the spill.</w:t>
      </w:r>
    </w:p>
    <w:p w14:paraId="5065D966" w14:textId="77777777" w:rsidR="00300CF9" w:rsidRPr="00BF6CC4" w:rsidRDefault="00300CF9" w:rsidP="005B7783">
      <w:pPr>
        <w:rPr>
          <w:rFonts w:asciiTheme="minorHAnsi" w:hAnsiTheme="minorHAnsi" w:cstheme="minorHAnsi"/>
          <w:sz w:val="22"/>
          <w:szCs w:val="22"/>
        </w:rPr>
      </w:pPr>
    </w:p>
    <w:p w14:paraId="6E52048E" w14:textId="53C1DC81" w:rsidR="005B7783" w:rsidRPr="00BF6CC4" w:rsidRDefault="008E687D" w:rsidP="005B7783">
      <w:pPr>
        <w:rPr>
          <w:rFonts w:asciiTheme="minorHAnsi" w:hAnsiTheme="minorHAnsi" w:cstheme="minorHAnsi"/>
          <w:sz w:val="22"/>
          <w:szCs w:val="22"/>
        </w:rPr>
      </w:pPr>
      <w:r w:rsidRPr="00BF6CC4">
        <w:rPr>
          <w:rFonts w:asciiTheme="minorHAnsi" w:hAnsiTheme="minorHAnsi" w:cstheme="minorHAnsi"/>
          <w:sz w:val="22"/>
          <w:szCs w:val="22"/>
        </w:rPr>
        <w:t>Only specially trained EH&amp;S personnel can clean</w:t>
      </w:r>
      <w:r w:rsidR="00FA6FDB" w:rsidRPr="00BF6CC4">
        <w:rPr>
          <w:rFonts w:asciiTheme="minorHAnsi" w:hAnsiTheme="minorHAnsi" w:cstheme="minorHAnsi"/>
          <w:sz w:val="22"/>
          <w:szCs w:val="22"/>
        </w:rPr>
        <w:t>-</w:t>
      </w:r>
      <w:r w:rsidRPr="00BF6CC4">
        <w:rPr>
          <w:rFonts w:asciiTheme="minorHAnsi" w:hAnsiTheme="minorHAnsi" w:cstheme="minorHAnsi"/>
          <w:sz w:val="22"/>
          <w:szCs w:val="22"/>
        </w:rPr>
        <w:t>up spills</w:t>
      </w:r>
      <w:r w:rsidR="00522E8C" w:rsidRPr="00BF6CC4">
        <w:rPr>
          <w:rFonts w:asciiTheme="minorHAnsi" w:hAnsiTheme="minorHAnsi" w:cstheme="minorHAnsi"/>
          <w:sz w:val="22"/>
          <w:szCs w:val="22"/>
        </w:rPr>
        <w:t xml:space="preserve"> in campus buildings where </w:t>
      </w:r>
      <w:r w:rsidR="00B04D98" w:rsidRPr="00BF6CC4">
        <w:rPr>
          <w:rFonts w:asciiTheme="minorHAnsi" w:hAnsiTheme="minorHAnsi" w:cstheme="minorHAnsi"/>
          <w:sz w:val="22"/>
          <w:szCs w:val="22"/>
        </w:rPr>
        <w:t>these conditions are not met</w:t>
      </w:r>
      <w:r w:rsidRPr="00BF6CC4">
        <w:rPr>
          <w:rFonts w:asciiTheme="minorHAnsi" w:hAnsiTheme="minorHAnsi" w:cstheme="minorHAnsi"/>
          <w:sz w:val="22"/>
          <w:szCs w:val="22"/>
        </w:rPr>
        <w:t xml:space="preserve"> or </w:t>
      </w:r>
      <w:r w:rsidR="00CF4215" w:rsidRPr="00BF6CC4">
        <w:rPr>
          <w:rFonts w:asciiTheme="minorHAnsi" w:hAnsiTheme="minorHAnsi" w:cstheme="minorHAnsi"/>
          <w:sz w:val="22"/>
          <w:szCs w:val="22"/>
        </w:rPr>
        <w:t xml:space="preserve">where </w:t>
      </w:r>
      <w:r w:rsidRPr="00BF6CC4">
        <w:rPr>
          <w:rFonts w:asciiTheme="minorHAnsi" w:hAnsiTheme="minorHAnsi" w:cstheme="minorHAnsi"/>
          <w:sz w:val="22"/>
          <w:szCs w:val="22"/>
        </w:rPr>
        <w:t xml:space="preserve">the spill involves mercury. </w:t>
      </w:r>
      <w:r w:rsidR="00B04D98" w:rsidRPr="00BF6CC4">
        <w:rPr>
          <w:rFonts w:asciiTheme="minorHAnsi" w:hAnsiTheme="minorHAnsi" w:cstheme="minorHAnsi"/>
          <w:sz w:val="22"/>
          <w:szCs w:val="22"/>
        </w:rPr>
        <w:t>See</w:t>
      </w:r>
      <w:r w:rsidR="00300CF9" w:rsidRPr="00BF6CC4">
        <w:rPr>
          <w:rFonts w:asciiTheme="minorHAnsi" w:hAnsiTheme="minorHAnsi" w:cstheme="minorHAnsi"/>
          <w:sz w:val="22"/>
          <w:szCs w:val="22"/>
        </w:rPr>
        <w:t xml:space="preserve"> Chapter </w:t>
      </w:r>
      <w:r w:rsidR="00C861BE" w:rsidRPr="00BF6CC4">
        <w:rPr>
          <w:rFonts w:asciiTheme="minorHAnsi" w:hAnsiTheme="minorHAnsi" w:cstheme="minorHAnsi"/>
          <w:sz w:val="22"/>
          <w:szCs w:val="22"/>
        </w:rPr>
        <w:t>29</w:t>
      </w:r>
      <w:r w:rsidR="00300CF9" w:rsidRPr="00BF6CC4">
        <w:rPr>
          <w:rFonts w:asciiTheme="minorHAnsi" w:hAnsiTheme="minorHAnsi" w:cstheme="minorHAnsi"/>
          <w:sz w:val="22"/>
          <w:szCs w:val="22"/>
        </w:rPr>
        <w:t>, Chemical Spill Response.</w:t>
      </w:r>
    </w:p>
    <w:p w14:paraId="5B85A801" w14:textId="77777777" w:rsidR="005B7783" w:rsidRPr="00BF6CC4" w:rsidRDefault="005B7783" w:rsidP="005B7783">
      <w:pPr>
        <w:rPr>
          <w:rFonts w:asciiTheme="minorHAnsi" w:hAnsiTheme="minorHAnsi" w:cstheme="minorHAnsi"/>
          <w:sz w:val="22"/>
          <w:szCs w:val="22"/>
        </w:rPr>
      </w:pPr>
    </w:p>
    <w:p w14:paraId="318B2846" w14:textId="77777777" w:rsidR="007214DE" w:rsidRPr="00BF6CC4" w:rsidRDefault="007214DE" w:rsidP="007214DE">
      <w:pPr>
        <w:rPr>
          <w:rFonts w:asciiTheme="minorHAnsi" w:hAnsiTheme="minorHAnsi" w:cstheme="minorHAnsi"/>
          <w:sz w:val="22"/>
          <w:szCs w:val="22"/>
        </w:rPr>
      </w:pPr>
    </w:p>
    <w:p w14:paraId="4294CD36" w14:textId="77777777" w:rsidR="007214DE" w:rsidRPr="00BF6CC4" w:rsidRDefault="007214DE" w:rsidP="007214DE">
      <w:pPr>
        <w:rPr>
          <w:rFonts w:asciiTheme="minorHAnsi" w:hAnsiTheme="minorHAnsi" w:cstheme="minorHAnsi"/>
          <w:b/>
          <w:sz w:val="22"/>
          <w:szCs w:val="22"/>
          <w:u w:val="single"/>
        </w:rPr>
      </w:pPr>
      <w:r w:rsidRPr="00BF6CC4">
        <w:rPr>
          <w:rFonts w:asciiTheme="minorHAnsi" w:hAnsiTheme="minorHAnsi" w:cstheme="minorHAnsi"/>
          <w:b/>
          <w:sz w:val="22"/>
          <w:szCs w:val="22"/>
          <w:u w:val="single"/>
        </w:rPr>
        <w:t>Personal Protective Equipment (PPE)</w:t>
      </w:r>
    </w:p>
    <w:p w14:paraId="61916AE7" w14:textId="77777777" w:rsidR="007214DE" w:rsidRPr="00BF6CC4" w:rsidRDefault="007214DE" w:rsidP="007214DE">
      <w:pPr>
        <w:rPr>
          <w:rFonts w:asciiTheme="minorHAnsi" w:hAnsiTheme="minorHAnsi" w:cstheme="minorHAnsi"/>
          <w:b/>
          <w:sz w:val="22"/>
          <w:szCs w:val="22"/>
          <w:u w:val="single"/>
        </w:rPr>
      </w:pPr>
    </w:p>
    <w:p w14:paraId="22BF1B67" w14:textId="4F39ED76" w:rsidR="00C33042" w:rsidRPr="00BF6CC4" w:rsidRDefault="00C33042" w:rsidP="007214DE">
      <w:pPr>
        <w:rPr>
          <w:rFonts w:asciiTheme="minorHAnsi" w:hAnsiTheme="minorHAnsi" w:cstheme="minorHAnsi"/>
          <w:sz w:val="22"/>
          <w:szCs w:val="22"/>
        </w:rPr>
      </w:pPr>
      <w:r w:rsidRPr="00BF6CC4">
        <w:rPr>
          <w:rFonts w:asciiTheme="minorHAnsi" w:hAnsiTheme="minorHAnsi" w:cstheme="minorHAnsi"/>
          <w:sz w:val="22"/>
          <w:szCs w:val="22"/>
        </w:rPr>
        <w:t xml:space="preserve">Supervisors are to perform hazard assessments for each work task to </w:t>
      </w:r>
      <w:r w:rsidR="006C6912" w:rsidRPr="00BF6CC4">
        <w:rPr>
          <w:rFonts w:asciiTheme="minorHAnsi" w:hAnsiTheme="minorHAnsi" w:cstheme="minorHAnsi"/>
          <w:sz w:val="22"/>
          <w:szCs w:val="22"/>
        </w:rPr>
        <w:t>evaluate whether</w:t>
      </w:r>
      <w:r w:rsidRPr="00BF6CC4">
        <w:rPr>
          <w:rFonts w:asciiTheme="minorHAnsi" w:hAnsiTheme="minorHAnsi" w:cstheme="minorHAnsi"/>
          <w:sz w:val="22"/>
          <w:szCs w:val="22"/>
        </w:rPr>
        <w:t xml:space="preserve"> hazards, including </w:t>
      </w:r>
      <w:r w:rsidRPr="00BF6CC4">
        <w:rPr>
          <w:rFonts w:asciiTheme="minorHAnsi" w:hAnsiTheme="minorHAnsi" w:cstheme="minorHAnsi"/>
          <w:i/>
          <w:sz w:val="22"/>
          <w:szCs w:val="22"/>
        </w:rPr>
        <w:t>chemical hazards,</w:t>
      </w:r>
      <w:r w:rsidRPr="00BF6CC4">
        <w:rPr>
          <w:rFonts w:asciiTheme="minorHAnsi" w:hAnsiTheme="minorHAnsi" w:cstheme="minorHAnsi"/>
          <w:sz w:val="22"/>
          <w:szCs w:val="22"/>
        </w:rPr>
        <w:t xml:space="preserve"> are present, or are likely to be present, requiring the use of engineering controls, administrative controls, and/or PPE</w:t>
      </w:r>
      <w:r w:rsidR="002C79AD" w:rsidRPr="00BF6CC4">
        <w:rPr>
          <w:rFonts w:asciiTheme="minorHAnsi" w:hAnsiTheme="minorHAnsi" w:cstheme="minorHAnsi"/>
          <w:sz w:val="22"/>
          <w:szCs w:val="22"/>
        </w:rPr>
        <w:t xml:space="preserve"> (see </w:t>
      </w:r>
      <w:hyperlink r:id="rId26" w:history="1">
        <w:r w:rsidR="00BD59A0" w:rsidRPr="00BF6CC4">
          <w:rPr>
            <w:rStyle w:val="Hyperlink"/>
            <w:rFonts w:asciiTheme="minorHAnsi" w:hAnsiTheme="minorHAnsi" w:cstheme="minorHAnsi"/>
            <w:sz w:val="22"/>
            <w:szCs w:val="22"/>
          </w:rPr>
          <w:t xml:space="preserve">SPPM </w:t>
        </w:r>
        <w:r w:rsidR="002C79AD" w:rsidRPr="00BF6CC4">
          <w:rPr>
            <w:rStyle w:val="Hyperlink"/>
            <w:rFonts w:asciiTheme="minorHAnsi" w:hAnsiTheme="minorHAnsi" w:cstheme="minorHAnsi"/>
            <w:sz w:val="22"/>
            <w:szCs w:val="22"/>
          </w:rPr>
          <w:t>3.10</w:t>
        </w:r>
      </w:hyperlink>
      <w:r w:rsidR="002C79AD" w:rsidRPr="00BF6CC4">
        <w:rPr>
          <w:rFonts w:asciiTheme="minorHAnsi" w:hAnsiTheme="minorHAnsi" w:cstheme="minorHAnsi"/>
          <w:sz w:val="22"/>
          <w:szCs w:val="22"/>
        </w:rPr>
        <w:t>)</w:t>
      </w:r>
      <w:r w:rsidR="00A83EBB" w:rsidRPr="00BF6CC4">
        <w:rPr>
          <w:rFonts w:asciiTheme="minorHAnsi" w:hAnsiTheme="minorHAnsi" w:cstheme="minorHAnsi"/>
          <w:sz w:val="22"/>
          <w:szCs w:val="22"/>
        </w:rPr>
        <w:t xml:space="preserve"> and </w:t>
      </w:r>
      <w:r w:rsidR="00C861BE" w:rsidRPr="00BF6CC4">
        <w:rPr>
          <w:rFonts w:asciiTheme="minorHAnsi" w:hAnsiTheme="minorHAnsi" w:cstheme="minorHAnsi"/>
          <w:sz w:val="22"/>
          <w:szCs w:val="22"/>
        </w:rPr>
        <w:t xml:space="preserve">APP </w:t>
      </w:r>
      <w:r w:rsidR="00C861BE" w:rsidRPr="00BF6CC4">
        <w:rPr>
          <w:rFonts w:asciiTheme="minorHAnsi" w:hAnsiTheme="minorHAnsi" w:cstheme="minorHAnsi"/>
          <w:color w:val="000000" w:themeColor="text1"/>
          <w:sz w:val="22"/>
          <w:szCs w:val="22"/>
        </w:rPr>
        <w:t>Chapter 24 – Personal Protective Equipment</w:t>
      </w:r>
      <w:r w:rsidRPr="00BF6CC4">
        <w:rPr>
          <w:rFonts w:asciiTheme="minorHAnsi" w:hAnsiTheme="minorHAnsi" w:cstheme="minorHAnsi"/>
          <w:sz w:val="22"/>
          <w:szCs w:val="22"/>
        </w:rPr>
        <w:t>.</w:t>
      </w:r>
    </w:p>
    <w:p w14:paraId="188AFF15" w14:textId="77777777" w:rsidR="00C33042" w:rsidRPr="00BF6CC4" w:rsidRDefault="00C33042" w:rsidP="007214DE">
      <w:pPr>
        <w:rPr>
          <w:rFonts w:asciiTheme="minorHAnsi" w:hAnsiTheme="minorHAnsi" w:cstheme="minorHAnsi"/>
          <w:sz w:val="22"/>
          <w:szCs w:val="22"/>
        </w:rPr>
      </w:pPr>
    </w:p>
    <w:p w14:paraId="2768991B" w14:textId="4E6102E3" w:rsidR="007214DE" w:rsidRPr="00BF6CC4" w:rsidRDefault="007214DE" w:rsidP="007214DE">
      <w:pPr>
        <w:rPr>
          <w:rFonts w:asciiTheme="minorHAnsi" w:hAnsiTheme="minorHAnsi" w:cstheme="minorHAnsi"/>
          <w:color w:val="000000" w:themeColor="text1"/>
          <w:sz w:val="22"/>
          <w:szCs w:val="22"/>
        </w:rPr>
      </w:pPr>
      <w:r w:rsidRPr="00BF6CC4">
        <w:rPr>
          <w:rFonts w:asciiTheme="minorHAnsi" w:hAnsiTheme="minorHAnsi" w:cstheme="minorHAnsi"/>
          <w:color w:val="000000" w:themeColor="text1"/>
          <w:sz w:val="22"/>
          <w:szCs w:val="22"/>
        </w:rPr>
        <w:t>Supervisors are responsible for evaluating chemical hazards</w:t>
      </w:r>
      <w:r w:rsidR="00C33042" w:rsidRPr="00BF6CC4">
        <w:rPr>
          <w:rFonts w:asciiTheme="minorHAnsi" w:hAnsiTheme="minorHAnsi" w:cstheme="minorHAnsi"/>
          <w:color w:val="000000" w:themeColor="text1"/>
          <w:sz w:val="22"/>
          <w:szCs w:val="22"/>
        </w:rPr>
        <w:t>, selecting suitable</w:t>
      </w:r>
      <w:r w:rsidR="002C79AD" w:rsidRPr="00BF6CC4">
        <w:rPr>
          <w:rFonts w:asciiTheme="minorHAnsi" w:hAnsiTheme="minorHAnsi" w:cstheme="minorHAnsi"/>
          <w:color w:val="000000" w:themeColor="text1"/>
          <w:sz w:val="22"/>
          <w:szCs w:val="22"/>
        </w:rPr>
        <w:t>, properly fitting</w:t>
      </w:r>
      <w:r w:rsidR="00C33042" w:rsidRPr="00BF6CC4">
        <w:rPr>
          <w:rFonts w:asciiTheme="minorHAnsi" w:hAnsiTheme="minorHAnsi" w:cstheme="minorHAnsi"/>
          <w:color w:val="000000" w:themeColor="text1"/>
          <w:sz w:val="22"/>
          <w:szCs w:val="22"/>
        </w:rPr>
        <w:t xml:space="preserve"> PPE and ensuring that staff are properly informed and trained on the use of selected PPE using</w:t>
      </w:r>
      <w:r w:rsidRPr="00BF6CC4">
        <w:rPr>
          <w:rFonts w:asciiTheme="minorHAnsi" w:hAnsiTheme="minorHAnsi" w:cstheme="minorHAnsi"/>
          <w:color w:val="000000" w:themeColor="text1"/>
          <w:sz w:val="22"/>
          <w:szCs w:val="22"/>
        </w:rPr>
        <w:t xml:space="preserve"> </w:t>
      </w:r>
      <w:r w:rsidR="00C33042" w:rsidRPr="00BF6CC4">
        <w:rPr>
          <w:rFonts w:asciiTheme="minorHAnsi" w:hAnsiTheme="minorHAnsi" w:cstheme="minorHAnsi"/>
          <w:color w:val="000000" w:themeColor="text1"/>
          <w:sz w:val="22"/>
          <w:szCs w:val="22"/>
        </w:rPr>
        <w:t>information from the</w:t>
      </w:r>
      <w:r w:rsidRPr="00BF6CC4">
        <w:rPr>
          <w:rFonts w:asciiTheme="minorHAnsi" w:hAnsiTheme="minorHAnsi" w:cstheme="minorHAnsi"/>
          <w:color w:val="000000" w:themeColor="text1"/>
          <w:sz w:val="22"/>
          <w:szCs w:val="22"/>
        </w:rPr>
        <w:t xml:space="preserve"> SDS</w:t>
      </w:r>
      <w:r w:rsidR="00C33042" w:rsidRPr="00BF6CC4">
        <w:rPr>
          <w:rFonts w:asciiTheme="minorHAnsi" w:hAnsiTheme="minorHAnsi" w:cstheme="minorHAnsi"/>
          <w:color w:val="000000" w:themeColor="text1"/>
          <w:sz w:val="22"/>
          <w:szCs w:val="22"/>
        </w:rPr>
        <w:t>s</w:t>
      </w:r>
      <w:r w:rsidRPr="00BF6CC4">
        <w:rPr>
          <w:rFonts w:asciiTheme="minorHAnsi" w:hAnsiTheme="minorHAnsi" w:cstheme="minorHAnsi"/>
          <w:color w:val="000000" w:themeColor="text1"/>
          <w:sz w:val="22"/>
          <w:szCs w:val="22"/>
        </w:rPr>
        <w:t>,</w:t>
      </w:r>
      <w:r w:rsidR="00C33042" w:rsidRPr="00BF6CC4">
        <w:rPr>
          <w:rFonts w:asciiTheme="minorHAnsi" w:hAnsiTheme="minorHAnsi" w:cstheme="minorHAnsi"/>
          <w:color w:val="000000" w:themeColor="text1"/>
          <w:sz w:val="22"/>
          <w:szCs w:val="22"/>
        </w:rPr>
        <w:t xml:space="preserve"> container labels and other resources as necessary</w:t>
      </w:r>
      <w:r w:rsidRPr="00BF6CC4">
        <w:rPr>
          <w:rFonts w:asciiTheme="minorHAnsi" w:hAnsiTheme="minorHAnsi" w:cstheme="minorHAnsi"/>
          <w:color w:val="000000" w:themeColor="text1"/>
          <w:sz w:val="22"/>
          <w:szCs w:val="22"/>
        </w:rPr>
        <w:t xml:space="preserve"> per </w:t>
      </w:r>
      <w:hyperlink r:id="rId27" w:history="1">
        <w:r w:rsidRPr="00BF6CC4">
          <w:rPr>
            <w:rStyle w:val="Hyperlink"/>
            <w:rFonts w:asciiTheme="minorHAnsi" w:hAnsiTheme="minorHAnsi" w:cstheme="minorHAnsi"/>
            <w:sz w:val="22"/>
            <w:szCs w:val="22"/>
          </w:rPr>
          <w:t xml:space="preserve">SPPM </w:t>
        </w:r>
        <w:r w:rsidR="00F44FB0" w:rsidRPr="00BF6CC4">
          <w:rPr>
            <w:rStyle w:val="Hyperlink"/>
            <w:rFonts w:asciiTheme="minorHAnsi" w:hAnsiTheme="minorHAnsi" w:cstheme="minorHAnsi"/>
            <w:sz w:val="22"/>
            <w:szCs w:val="22"/>
          </w:rPr>
          <w:t>3.10</w:t>
        </w:r>
      </w:hyperlink>
      <w:r w:rsidR="00F44FB0" w:rsidRPr="00BF6CC4">
        <w:rPr>
          <w:rFonts w:asciiTheme="minorHAnsi" w:hAnsiTheme="minorHAnsi" w:cstheme="minorHAnsi"/>
          <w:color w:val="000000" w:themeColor="text1"/>
          <w:sz w:val="22"/>
          <w:szCs w:val="22"/>
        </w:rPr>
        <w:t xml:space="preserve">  </w:t>
      </w:r>
      <w:r w:rsidRPr="00BF6CC4">
        <w:rPr>
          <w:rFonts w:asciiTheme="minorHAnsi" w:hAnsiTheme="minorHAnsi" w:cstheme="minorHAnsi"/>
          <w:color w:val="000000" w:themeColor="text1"/>
          <w:sz w:val="22"/>
          <w:szCs w:val="22"/>
        </w:rPr>
        <w:t xml:space="preserve">and the </w:t>
      </w:r>
      <w:r w:rsidR="001E7DD7" w:rsidRPr="00BF6CC4">
        <w:rPr>
          <w:rFonts w:asciiTheme="minorHAnsi" w:hAnsiTheme="minorHAnsi" w:cstheme="minorHAnsi"/>
          <w:color w:val="000000" w:themeColor="text1"/>
          <w:sz w:val="22"/>
          <w:szCs w:val="22"/>
        </w:rPr>
        <w:t>EH&amp;S</w:t>
      </w:r>
      <w:r w:rsidR="00073127" w:rsidRPr="00BF6CC4">
        <w:rPr>
          <w:rFonts w:asciiTheme="minorHAnsi" w:hAnsiTheme="minorHAnsi" w:cstheme="minorHAnsi"/>
          <w:color w:val="000000" w:themeColor="text1"/>
          <w:sz w:val="22"/>
          <w:szCs w:val="22"/>
        </w:rPr>
        <w:t xml:space="preserve"> </w:t>
      </w:r>
      <w:r w:rsidRPr="00BF6CC4">
        <w:rPr>
          <w:rFonts w:asciiTheme="minorHAnsi" w:hAnsiTheme="minorHAnsi" w:cstheme="minorHAnsi"/>
          <w:color w:val="000000" w:themeColor="text1"/>
          <w:sz w:val="22"/>
          <w:szCs w:val="22"/>
        </w:rPr>
        <w:t>Pe</w:t>
      </w:r>
      <w:r w:rsidR="00752BC9" w:rsidRPr="00BF6CC4">
        <w:rPr>
          <w:rFonts w:asciiTheme="minorHAnsi" w:hAnsiTheme="minorHAnsi" w:cstheme="minorHAnsi"/>
          <w:color w:val="000000" w:themeColor="text1"/>
          <w:sz w:val="22"/>
          <w:szCs w:val="22"/>
        </w:rPr>
        <w:t>rsonal Protective Equipment SOP</w:t>
      </w:r>
      <w:r w:rsidR="0036014F" w:rsidRPr="00BF6CC4">
        <w:rPr>
          <w:rFonts w:asciiTheme="minorHAnsi" w:hAnsiTheme="minorHAnsi" w:cstheme="minorHAnsi"/>
          <w:color w:val="000000" w:themeColor="text1"/>
          <w:sz w:val="22"/>
          <w:szCs w:val="22"/>
        </w:rPr>
        <w:t xml:space="preserve">. </w:t>
      </w:r>
      <w:r w:rsidR="00752BC9" w:rsidRPr="00BF6CC4">
        <w:rPr>
          <w:rFonts w:asciiTheme="minorHAnsi" w:hAnsiTheme="minorHAnsi" w:cstheme="minorHAnsi"/>
          <w:color w:val="000000" w:themeColor="text1"/>
          <w:sz w:val="22"/>
          <w:szCs w:val="22"/>
        </w:rPr>
        <w:t xml:space="preserve">See </w:t>
      </w:r>
      <w:r w:rsidR="00073127" w:rsidRPr="00BF6CC4">
        <w:rPr>
          <w:rFonts w:asciiTheme="minorHAnsi" w:hAnsiTheme="minorHAnsi" w:cstheme="minorHAnsi"/>
          <w:color w:val="000000" w:themeColor="text1"/>
          <w:sz w:val="22"/>
          <w:szCs w:val="22"/>
        </w:rPr>
        <w:t xml:space="preserve">APP </w:t>
      </w:r>
      <w:r w:rsidR="001E7DD7" w:rsidRPr="00BF6CC4">
        <w:rPr>
          <w:rFonts w:asciiTheme="minorHAnsi" w:hAnsiTheme="minorHAnsi" w:cstheme="minorHAnsi"/>
          <w:color w:val="000000" w:themeColor="text1"/>
          <w:sz w:val="22"/>
          <w:szCs w:val="22"/>
        </w:rPr>
        <w:t xml:space="preserve">Chapter </w:t>
      </w:r>
      <w:r w:rsidR="00C861BE" w:rsidRPr="00BF6CC4">
        <w:rPr>
          <w:rFonts w:asciiTheme="minorHAnsi" w:hAnsiTheme="minorHAnsi" w:cstheme="minorHAnsi"/>
          <w:color w:val="000000" w:themeColor="text1"/>
          <w:sz w:val="22"/>
          <w:szCs w:val="22"/>
        </w:rPr>
        <w:t>24</w:t>
      </w:r>
      <w:r w:rsidR="00752BC9" w:rsidRPr="00BF6CC4">
        <w:rPr>
          <w:rFonts w:asciiTheme="minorHAnsi" w:hAnsiTheme="minorHAnsi" w:cstheme="minorHAnsi"/>
          <w:color w:val="000000" w:themeColor="text1"/>
          <w:sz w:val="22"/>
          <w:szCs w:val="22"/>
        </w:rPr>
        <w:t xml:space="preserve"> – Personal Protective Equipment.</w:t>
      </w:r>
      <w:r w:rsidR="00C33042" w:rsidRPr="00BF6CC4">
        <w:rPr>
          <w:rFonts w:asciiTheme="minorHAnsi" w:hAnsiTheme="minorHAnsi" w:cstheme="minorHAnsi"/>
          <w:color w:val="000000" w:themeColor="text1"/>
          <w:sz w:val="22"/>
          <w:szCs w:val="22"/>
        </w:rPr>
        <w:t xml:space="preserve"> Employee PPE training shall be documented.</w:t>
      </w:r>
    </w:p>
    <w:p w14:paraId="72C6576E" w14:textId="77777777" w:rsidR="007214DE" w:rsidRPr="00BF6CC4" w:rsidRDefault="007214DE" w:rsidP="007214DE">
      <w:pPr>
        <w:rPr>
          <w:rFonts w:asciiTheme="minorHAnsi" w:hAnsiTheme="minorHAnsi" w:cstheme="minorHAnsi"/>
          <w:sz w:val="22"/>
          <w:szCs w:val="22"/>
        </w:rPr>
      </w:pPr>
    </w:p>
    <w:p w14:paraId="3E1500C3"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Building Occupants</w:t>
      </w:r>
    </w:p>
    <w:p w14:paraId="46CAFE99" w14:textId="77777777" w:rsidR="007214DE" w:rsidRPr="00BF6CC4" w:rsidRDefault="007214DE" w:rsidP="007214DE">
      <w:pPr>
        <w:rPr>
          <w:rFonts w:asciiTheme="minorHAnsi" w:hAnsiTheme="minorHAnsi" w:cstheme="minorHAnsi"/>
          <w:sz w:val="22"/>
          <w:szCs w:val="22"/>
        </w:rPr>
      </w:pPr>
    </w:p>
    <w:p w14:paraId="7496118A" w14:textId="6830C5BE" w:rsidR="007214DE" w:rsidRPr="00BF6CC4" w:rsidRDefault="00C861BE" w:rsidP="007214DE">
      <w:pPr>
        <w:rPr>
          <w:rFonts w:asciiTheme="minorHAnsi" w:hAnsiTheme="minorHAnsi" w:cstheme="minorHAnsi"/>
          <w:sz w:val="22"/>
          <w:szCs w:val="22"/>
        </w:rPr>
      </w:pPr>
      <w:r w:rsidRPr="00BF6CC4">
        <w:rPr>
          <w:rFonts w:asciiTheme="minorHAnsi" w:hAnsiTheme="minorHAnsi" w:cstheme="minorHAnsi"/>
          <w:sz w:val="22"/>
          <w:szCs w:val="22"/>
        </w:rPr>
        <w:t>Non-EHS b</w:t>
      </w:r>
      <w:r w:rsidR="00A6123F" w:rsidRPr="00BF6CC4">
        <w:rPr>
          <w:rFonts w:asciiTheme="minorHAnsi" w:hAnsiTheme="minorHAnsi" w:cstheme="minorHAnsi"/>
          <w:sz w:val="22"/>
          <w:szCs w:val="22"/>
        </w:rPr>
        <w:t>uilding</w:t>
      </w:r>
      <w:r w:rsidR="007214DE" w:rsidRPr="00BF6CC4">
        <w:rPr>
          <w:rFonts w:asciiTheme="minorHAnsi" w:hAnsiTheme="minorHAnsi" w:cstheme="minorHAnsi"/>
          <w:sz w:val="22"/>
          <w:szCs w:val="22"/>
        </w:rPr>
        <w:t xml:space="preserve"> occupants may work within and around </w:t>
      </w:r>
      <w:r w:rsidRPr="00BF6CC4">
        <w:rPr>
          <w:rFonts w:asciiTheme="minorHAnsi" w:hAnsiTheme="minorHAnsi" w:cstheme="minorHAnsi"/>
          <w:sz w:val="22"/>
          <w:szCs w:val="22"/>
        </w:rPr>
        <w:t>EHS</w:t>
      </w:r>
      <w:r w:rsidR="007214DE" w:rsidRPr="00BF6CC4">
        <w:rPr>
          <w:rFonts w:asciiTheme="minorHAnsi" w:hAnsiTheme="minorHAnsi" w:cstheme="minorHAnsi"/>
          <w:sz w:val="22"/>
          <w:szCs w:val="22"/>
        </w:rPr>
        <w:t xml:space="preserve"> workplace</w:t>
      </w:r>
      <w:r w:rsidRPr="00BF6CC4">
        <w:rPr>
          <w:rFonts w:asciiTheme="minorHAnsi" w:hAnsiTheme="minorHAnsi" w:cstheme="minorHAnsi"/>
          <w:sz w:val="22"/>
          <w:szCs w:val="22"/>
        </w:rPr>
        <w:t>s</w:t>
      </w:r>
      <w:r w:rsidR="007214DE" w:rsidRPr="00BF6CC4">
        <w:rPr>
          <w:rFonts w:asciiTheme="minorHAnsi" w:hAnsiTheme="minorHAnsi" w:cstheme="minorHAnsi"/>
          <w:sz w:val="22"/>
          <w:szCs w:val="22"/>
        </w:rPr>
        <w:t xml:space="preserve"> while </w:t>
      </w:r>
      <w:r w:rsidRPr="00BF6CC4">
        <w:rPr>
          <w:rFonts w:asciiTheme="minorHAnsi" w:hAnsiTheme="minorHAnsi" w:cstheme="minorHAnsi"/>
          <w:sz w:val="22"/>
          <w:szCs w:val="22"/>
        </w:rPr>
        <w:t>EHS</w:t>
      </w:r>
      <w:r w:rsidR="007214DE" w:rsidRPr="00BF6CC4">
        <w:rPr>
          <w:rFonts w:asciiTheme="minorHAnsi" w:hAnsiTheme="minorHAnsi" w:cstheme="minorHAnsi"/>
          <w:sz w:val="22"/>
          <w:szCs w:val="22"/>
        </w:rPr>
        <w:t xml:space="preserve"> is working on specific projects</w:t>
      </w:r>
      <w:r w:rsidRPr="00BF6CC4">
        <w:rPr>
          <w:rFonts w:asciiTheme="minorHAnsi" w:hAnsiTheme="minorHAnsi" w:cstheme="minorHAnsi"/>
          <w:sz w:val="22"/>
          <w:szCs w:val="22"/>
        </w:rPr>
        <w:t xml:space="preserve"> which may include the use of hazardous chemicals</w:t>
      </w:r>
      <w:r w:rsidR="007214DE" w:rsidRPr="00BF6CC4">
        <w:rPr>
          <w:rFonts w:asciiTheme="minorHAnsi" w:hAnsiTheme="minorHAnsi" w:cstheme="minorHAnsi"/>
          <w:sz w:val="22"/>
          <w:szCs w:val="22"/>
        </w:rPr>
        <w:t xml:space="preserve">. The </w:t>
      </w:r>
      <w:r w:rsidRPr="00BF6CC4">
        <w:rPr>
          <w:rFonts w:asciiTheme="minorHAnsi" w:hAnsiTheme="minorHAnsi" w:cstheme="minorHAnsi"/>
          <w:sz w:val="22"/>
          <w:szCs w:val="22"/>
        </w:rPr>
        <w:t xml:space="preserve">project </w:t>
      </w:r>
      <w:r w:rsidR="007214DE" w:rsidRPr="00BF6CC4">
        <w:rPr>
          <w:rFonts w:asciiTheme="minorHAnsi" w:hAnsiTheme="minorHAnsi" w:cstheme="minorHAnsi"/>
          <w:color w:val="000000" w:themeColor="text1"/>
          <w:sz w:val="22"/>
          <w:szCs w:val="22"/>
        </w:rPr>
        <w:t xml:space="preserve">supervisor </w:t>
      </w:r>
      <w:r w:rsidR="007214DE" w:rsidRPr="00BF6CC4">
        <w:rPr>
          <w:rFonts w:asciiTheme="minorHAnsi" w:hAnsiTheme="minorHAnsi" w:cstheme="minorHAnsi"/>
          <w:sz w:val="22"/>
          <w:szCs w:val="22"/>
        </w:rPr>
        <w:t xml:space="preserve">will inform building occupants of hazardous chemicals </w:t>
      </w:r>
      <w:r w:rsidRPr="00BF6CC4">
        <w:rPr>
          <w:rFonts w:asciiTheme="minorHAnsi" w:hAnsiTheme="minorHAnsi" w:cstheme="minorHAnsi"/>
          <w:sz w:val="22"/>
          <w:szCs w:val="22"/>
        </w:rPr>
        <w:t>used by EHS</w:t>
      </w:r>
      <w:r w:rsidR="007214DE" w:rsidRPr="00BF6CC4">
        <w:rPr>
          <w:rFonts w:asciiTheme="minorHAnsi" w:hAnsiTheme="minorHAnsi" w:cstheme="minorHAnsi"/>
          <w:sz w:val="22"/>
          <w:szCs w:val="22"/>
        </w:rPr>
        <w:t>, the availability of SDSs and an</w:t>
      </w:r>
      <w:r w:rsidRPr="00BF6CC4">
        <w:rPr>
          <w:rFonts w:asciiTheme="minorHAnsi" w:hAnsiTheme="minorHAnsi" w:cstheme="minorHAnsi"/>
          <w:sz w:val="22"/>
          <w:szCs w:val="22"/>
        </w:rPr>
        <w:t>y required protective measures.</w:t>
      </w:r>
      <w:r w:rsidR="007214DE" w:rsidRPr="00BF6CC4">
        <w:rPr>
          <w:rFonts w:asciiTheme="minorHAnsi" w:hAnsiTheme="minorHAnsi" w:cstheme="minorHAnsi"/>
          <w:sz w:val="22"/>
          <w:szCs w:val="22"/>
        </w:rPr>
        <w:t xml:space="preserve"> This notification will take place prior to the start of a project and as needed during the life of the project.  </w:t>
      </w:r>
    </w:p>
    <w:p w14:paraId="3C2BD2CB" w14:textId="77777777" w:rsidR="007214DE" w:rsidRPr="00BF6CC4" w:rsidRDefault="007214DE" w:rsidP="007214DE">
      <w:pPr>
        <w:rPr>
          <w:rFonts w:asciiTheme="minorHAnsi" w:hAnsiTheme="minorHAnsi" w:cstheme="minorHAnsi"/>
          <w:b/>
          <w:sz w:val="22"/>
          <w:szCs w:val="22"/>
          <w:u w:val="single"/>
        </w:rPr>
      </w:pPr>
    </w:p>
    <w:p w14:paraId="784292BB"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On-Site Contractors</w:t>
      </w:r>
    </w:p>
    <w:p w14:paraId="2D03F9BC" w14:textId="77777777" w:rsidR="007214DE" w:rsidRPr="00BF6CC4" w:rsidRDefault="007214DE" w:rsidP="007214DE">
      <w:pPr>
        <w:rPr>
          <w:rFonts w:asciiTheme="minorHAnsi" w:hAnsiTheme="minorHAnsi" w:cstheme="minorHAnsi"/>
          <w:sz w:val="22"/>
          <w:szCs w:val="22"/>
        </w:rPr>
      </w:pPr>
    </w:p>
    <w:p w14:paraId="0C90670F" w14:textId="1B5889DD"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Contractors</w:t>
      </w:r>
      <w:r w:rsidR="00AB5362" w:rsidRPr="00BF6CC4">
        <w:rPr>
          <w:rFonts w:asciiTheme="minorHAnsi" w:hAnsiTheme="minorHAnsi" w:cstheme="minorHAnsi"/>
          <w:sz w:val="22"/>
          <w:szCs w:val="22"/>
        </w:rPr>
        <w:t xml:space="preserve"> (e.g. Facilities Services, outside contractors)</w:t>
      </w:r>
      <w:r w:rsidRPr="00BF6CC4">
        <w:rPr>
          <w:rFonts w:asciiTheme="minorHAnsi" w:hAnsiTheme="minorHAnsi" w:cstheme="minorHAnsi"/>
          <w:sz w:val="22"/>
          <w:szCs w:val="22"/>
        </w:rPr>
        <w:t xml:space="preserve">, in the course of their work, may </w:t>
      </w:r>
      <w:r w:rsidR="00AB5362" w:rsidRPr="00BF6CC4">
        <w:rPr>
          <w:rFonts w:asciiTheme="minorHAnsi" w:hAnsiTheme="minorHAnsi" w:cstheme="minorHAnsi"/>
          <w:sz w:val="22"/>
          <w:szCs w:val="22"/>
        </w:rPr>
        <w:t>use hazardous chemicals in</w:t>
      </w:r>
      <w:r w:rsidRPr="00BF6CC4">
        <w:rPr>
          <w:rFonts w:asciiTheme="minorHAnsi" w:hAnsiTheme="minorHAnsi" w:cstheme="minorHAnsi"/>
          <w:sz w:val="22"/>
          <w:szCs w:val="22"/>
        </w:rPr>
        <w:t xml:space="preserve"> </w:t>
      </w:r>
      <w:r w:rsidR="00AB50A1" w:rsidRPr="00BF6CC4">
        <w:rPr>
          <w:rFonts w:asciiTheme="minorHAnsi" w:hAnsiTheme="minorHAnsi" w:cstheme="minorHAnsi"/>
          <w:sz w:val="22"/>
          <w:szCs w:val="22"/>
        </w:rPr>
        <w:t>EHS</w:t>
      </w:r>
      <w:r w:rsidRPr="00BF6CC4">
        <w:rPr>
          <w:rFonts w:asciiTheme="minorHAnsi" w:hAnsiTheme="minorHAnsi" w:cstheme="minorHAnsi"/>
          <w:sz w:val="22"/>
          <w:szCs w:val="22"/>
        </w:rPr>
        <w:t xml:space="preserve"> employees</w:t>
      </w:r>
      <w:r w:rsidR="00AB5362" w:rsidRPr="00BF6CC4">
        <w:rPr>
          <w:rFonts w:asciiTheme="minorHAnsi" w:hAnsiTheme="minorHAnsi" w:cstheme="minorHAnsi"/>
          <w:sz w:val="22"/>
          <w:szCs w:val="22"/>
        </w:rPr>
        <w:t>’ vicinity</w:t>
      </w:r>
      <w:r w:rsidRPr="00BF6CC4">
        <w:rPr>
          <w:rFonts w:asciiTheme="minorHAnsi" w:hAnsiTheme="minorHAnsi" w:cstheme="minorHAnsi"/>
          <w:sz w:val="22"/>
          <w:szCs w:val="22"/>
        </w:rPr>
        <w:t xml:space="preserve">.  </w:t>
      </w:r>
      <w:r w:rsidRPr="00BF6CC4">
        <w:rPr>
          <w:rFonts w:asciiTheme="minorHAnsi" w:hAnsiTheme="minorHAnsi" w:cstheme="minorHAnsi"/>
          <w:color w:val="000000" w:themeColor="text1"/>
          <w:sz w:val="22"/>
          <w:szCs w:val="22"/>
        </w:rPr>
        <w:t xml:space="preserve">The </w:t>
      </w:r>
      <w:r w:rsidR="00B56A5E" w:rsidRPr="00BF6CC4">
        <w:rPr>
          <w:rFonts w:asciiTheme="minorHAnsi" w:hAnsiTheme="minorHAnsi" w:cstheme="minorHAnsi"/>
          <w:color w:val="000000" w:themeColor="text1"/>
          <w:sz w:val="22"/>
          <w:szCs w:val="22"/>
        </w:rPr>
        <w:t>unit</w:t>
      </w:r>
      <w:r w:rsidR="004C433B" w:rsidRPr="00BF6CC4">
        <w:rPr>
          <w:rFonts w:asciiTheme="minorHAnsi" w:hAnsiTheme="minorHAnsi" w:cstheme="minorHAnsi"/>
          <w:color w:val="000000" w:themeColor="text1"/>
          <w:sz w:val="22"/>
          <w:szCs w:val="22"/>
        </w:rPr>
        <w:t xml:space="preserve"> supervisor </w:t>
      </w:r>
      <w:r w:rsidRPr="00BF6CC4">
        <w:rPr>
          <w:rFonts w:asciiTheme="minorHAnsi" w:hAnsiTheme="minorHAnsi" w:cstheme="minorHAnsi"/>
          <w:color w:val="000000" w:themeColor="text1"/>
          <w:sz w:val="22"/>
          <w:szCs w:val="22"/>
        </w:rPr>
        <w:t>will</w:t>
      </w:r>
      <w:r w:rsidRPr="00BF6CC4">
        <w:rPr>
          <w:rFonts w:asciiTheme="minorHAnsi" w:hAnsiTheme="minorHAnsi" w:cstheme="minorHAnsi"/>
          <w:color w:val="C00000"/>
          <w:sz w:val="22"/>
          <w:szCs w:val="22"/>
        </w:rPr>
        <w:t xml:space="preserve"> </w:t>
      </w:r>
      <w:r w:rsidRPr="00BF6CC4">
        <w:rPr>
          <w:rFonts w:asciiTheme="minorHAnsi" w:hAnsiTheme="minorHAnsi" w:cstheme="minorHAnsi"/>
          <w:sz w:val="22"/>
          <w:szCs w:val="22"/>
        </w:rPr>
        <w:t xml:space="preserve">request SDSs for chemicals used by contractors.  Contractor SDS’s will be made available to </w:t>
      </w:r>
      <w:r w:rsidR="00AB50A1" w:rsidRPr="00BF6CC4">
        <w:rPr>
          <w:rFonts w:asciiTheme="minorHAnsi" w:hAnsiTheme="minorHAnsi" w:cstheme="minorHAnsi"/>
          <w:sz w:val="22"/>
          <w:szCs w:val="22"/>
        </w:rPr>
        <w:t>EHS</w:t>
      </w:r>
      <w:r w:rsidRPr="00BF6CC4">
        <w:rPr>
          <w:rFonts w:asciiTheme="minorHAnsi" w:hAnsiTheme="minorHAnsi" w:cstheme="minorHAnsi"/>
          <w:sz w:val="22"/>
          <w:szCs w:val="22"/>
        </w:rPr>
        <w:t xml:space="preserve"> employees.</w:t>
      </w:r>
    </w:p>
    <w:p w14:paraId="1ACE620C" w14:textId="77777777" w:rsidR="007214DE" w:rsidRPr="00BF6CC4" w:rsidRDefault="007214DE" w:rsidP="007214DE">
      <w:pPr>
        <w:rPr>
          <w:rFonts w:asciiTheme="minorHAnsi" w:hAnsiTheme="minorHAnsi" w:cstheme="minorHAnsi"/>
          <w:b/>
          <w:sz w:val="22"/>
          <w:szCs w:val="22"/>
          <w:u w:val="single"/>
        </w:rPr>
      </w:pPr>
    </w:p>
    <w:p w14:paraId="7A9437A7"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Hazardous Non-Routine Tasks</w:t>
      </w:r>
    </w:p>
    <w:p w14:paraId="232804F2" w14:textId="77777777" w:rsidR="007214DE" w:rsidRPr="00BF6CC4" w:rsidRDefault="007214DE" w:rsidP="007214DE">
      <w:pPr>
        <w:rPr>
          <w:rFonts w:asciiTheme="minorHAnsi" w:hAnsiTheme="minorHAnsi" w:cstheme="minorHAnsi"/>
          <w:sz w:val="22"/>
          <w:szCs w:val="22"/>
        </w:rPr>
      </w:pPr>
    </w:p>
    <w:p w14:paraId="51527461"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Periodically, employees may be required to perform non-routine tasks involving hazardous chemicals.  Prior to starting work on any non-routine task the supervisor or designee will conduct a PPE hazard assessment and provide affected employees with the following information and training:</w:t>
      </w:r>
    </w:p>
    <w:p w14:paraId="63479D7B" w14:textId="77777777" w:rsidR="007214DE" w:rsidRPr="00BF6CC4" w:rsidRDefault="007214DE" w:rsidP="007214DE">
      <w:pPr>
        <w:rPr>
          <w:rFonts w:asciiTheme="minorHAnsi" w:hAnsiTheme="minorHAnsi" w:cstheme="minorHAnsi"/>
          <w:sz w:val="22"/>
          <w:szCs w:val="22"/>
        </w:rPr>
      </w:pPr>
    </w:p>
    <w:p w14:paraId="4D715545" w14:textId="77777777" w:rsidR="007214DE" w:rsidRPr="00BF6CC4" w:rsidRDefault="007214DE" w:rsidP="0020562B">
      <w:pPr>
        <w:numPr>
          <w:ilvl w:val="0"/>
          <w:numId w:val="19"/>
        </w:numPr>
        <w:rPr>
          <w:rFonts w:asciiTheme="minorHAnsi" w:hAnsiTheme="minorHAnsi" w:cstheme="minorHAnsi"/>
          <w:sz w:val="22"/>
          <w:szCs w:val="22"/>
        </w:rPr>
      </w:pPr>
      <w:r w:rsidRPr="00BF6CC4">
        <w:rPr>
          <w:rFonts w:asciiTheme="minorHAnsi" w:hAnsiTheme="minorHAnsi" w:cstheme="minorHAnsi"/>
          <w:sz w:val="22"/>
          <w:szCs w:val="22"/>
        </w:rPr>
        <w:t>The specific hazards related to the non-routine tasks</w:t>
      </w:r>
    </w:p>
    <w:p w14:paraId="0FE10CE3" w14:textId="77777777" w:rsidR="007214DE" w:rsidRPr="00BF6CC4" w:rsidRDefault="007214DE" w:rsidP="0020562B">
      <w:pPr>
        <w:numPr>
          <w:ilvl w:val="0"/>
          <w:numId w:val="19"/>
        </w:numPr>
        <w:rPr>
          <w:rFonts w:asciiTheme="minorHAnsi" w:hAnsiTheme="minorHAnsi" w:cstheme="minorHAnsi"/>
          <w:sz w:val="22"/>
          <w:szCs w:val="22"/>
        </w:rPr>
      </w:pPr>
      <w:r w:rsidRPr="00BF6CC4">
        <w:rPr>
          <w:rFonts w:asciiTheme="minorHAnsi" w:hAnsiTheme="minorHAnsi" w:cstheme="minorHAnsi"/>
          <w:sz w:val="22"/>
          <w:szCs w:val="22"/>
        </w:rPr>
        <w:t>Protective measures required</w:t>
      </w:r>
    </w:p>
    <w:p w14:paraId="47B82B9E" w14:textId="77777777" w:rsidR="007214DE" w:rsidRPr="00BF6CC4" w:rsidRDefault="007214DE" w:rsidP="0020562B">
      <w:pPr>
        <w:numPr>
          <w:ilvl w:val="0"/>
          <w:numId w:val="19"/>
        </w:numPr>
        <w:rPr>
          <w:rFonts w:asciiTheme="minorHAnsi" w:hAnsiTheme="minorHAnsi" w:cstheme="minorHAnsi"/>
          <w:sz w:val="22"/>
          <w:szCs w:val="22"/>
        </w:rPr>
      </w:pPr>
      <w:r w:rsidRPr="00BF6CC4">
        <w:rPr>
          <w:rFonts w:asciiTheme="minorHAnsi" w:hAnsiTheme="minorHAnsi" w:cstheme="minorHAnsi"/>
          <w:sz w:val="22"/>
          <w:szCs w:val="22"/>
        </w:rPr>
        <w:t>Steps the department is taking to reduce chemical hazards</w:t>
      </w:r>
    </w:p>
    <w:p w14:paraId="7F6E2D5A" w14:textId="77777777" w:rsidR="007214DE" w:rsidRPr="00BF6CC4" w:rsidRDefault="007214DE" w:rsidP="0020562B">
      <w:pPr>
        <w:numPr>
          <w:ilvl w:val="0"/>
          <w:numId w:val="19"/>
        </w:numPr>
        <w:rPr>
          <w:rFonts w:asciiTheme="minorHAnsi" w:hAnsiTheme="minorHAnsi" w:cstheme="minorHAnsi"/>
          <w:sz w:val="22"/>
          <w:szCs w:val="22"/>
        </w:rPr>
      </w:pPr>
      <w:r w:rsidRPr="00BF6CC4">
        <w:rPr>
          <w:rFonts w:asciiTheme="minorHAnsi" w:hAnsiTheme="minorHAnsi" w:cstheme="minorHAnsi"/>
          <w:sz w:val="22"/>
          <w:szCs w:val="22"/>
        </w:rPr>
        <w:t>Emergency procedures</w:t>
      </w:r>
    </w:p>
    <w:p w14:paraId="40CED78C" w14:textId="77777777" w:rsidR="00073127" w:rsidRPr="00BF6CC4" w:rsidRDefault="00073127" w:rsidP="0020562B">
      <w:pPr>
        <w:pStyle w:val="ListParagraph"/>
        <w:numPr>
          <w:ilvl w:val="0"/>
          <w:numId w:val="19"/>
        </w:numPr>
        <w:rPr>
          <w:rFonts w:asciiTheme="minorHAnsi" w:hAnsiTheme="minorHAnsi" w:cstheme="minorHAnsi"/>
          <w:sz w:val="22"/>
          <w:szCs w:val="22"/>
        </w:rPr>
      </w:pPr>
      <w:r w:rsidRPr="00BF6CC4">
        <w:rPr>
          <w:rFonts w:asciiTheme="minorHAnsi" w:hAnsiTheme="minorHAnsi" w:cstheme="minorHAnsi"/>
          <w:sz w:val="22"/>
          <w:szCs w:val="22"/>
        </w:rPr>
        <w:t xml:space="preserve">How to procure, use and maintain PPE as determined by the </w:t>
      </w:r>
      <w:r w:rsidR="0062564B" w:rsidRPr="00BF6CC4">
        <w:rPr>
          <w:rFonts w:asciiTheme="minorHAnsi" w:hAnsiTheme="minorHAnsi" w:cstheme="minorHAnsi"/>
          <w:sz w:val="22"/>
          <w:szCs w:val="22"/>
        </w:rPr>
        <w:t xml:space="preserve">PPE hazard </w:t>
      </w:r>
      <w:r w:rsidRPr="00BF6CC4">
        <w:rPr>
          <w:rFonts w:asciiTheme="minorHAnsi" w:hAnsiTheme="minorHAnsi" w:cstheme="minorHAnsi"/>
          <w:sz w:val="22"/>
          <w:szCs w:val="22"/>
        </w:rPr>
        <w:t>assessment</w:t>
      </w:r>
    </w:p>
    <w:p w14:paraId="5A2FE774" w14:textId="77777777" w:rsidR="007214DE" w:rsidRPr="00BF6CC4" w:rsidRDefault="007214DE" w:rsidP="007214DE">
      <w:pPr>
        <w:rPr>
          <w:rFonts w:asciiTheme="minorHAnsi" w:hAnsiTheme="minorHAnsi" w:cstheme="minorHAnsi"/>
          <w:sz w:val="22"/>
          <w:szCs w:val="22"/>
        </w:rPr>
      </w:pPr>
    </w:p>
    <w:p w14:paraId="7ACF45EC"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 xml:space="preserve">Hazardous Substances </w:t>
      </w:r>
      <w:r w:rsidR="00FA0BA2" w:rsidRPr="00BF6CC4">
        <w:rPr>
          <w:rFonts w:asciiTheme="minorHAnsi" w:hAnsiTheme="minorHAnsi" w:cstheme="minorHAnsi"/>
          <w:b/>
          <w:sz w:val="22"/>
          <w:szCs w:val="22"/>
          <w:u w:val="single"/>
        </w:rPr>
        <w:t>in</w:t>
      </w:r>
      <w:r w:rsidRPr="00BF6CC4">
        <w:rPr>
          <w:rFonts w:asciiTheme="minorHAnsi" w:hAnsiTheme="minorHAnsi" w:cstheme="minorHAnsi"/>
          <w:b/>
          <w:sz w:val="22"/>
          <w:szCs w:val="22"/>
          <w:u w:val="single"/>
        </w:rPr>
        <w:t xml:space="preserve"> Unlabeled Pipes and Process Equipment</w:t>
      </w:r>
    </w:p>
    <w:p w14:paraId="7CBA6771" w14:textId="77777777" w:rsidR="007214DE" w:rsidRPr="00BF6CC4" w:rsidRDefault="007214DE" w:rsidP="007214DE">
      <w:pPr>
        <w:rPr>
          <w:rFonts w:asciiTheme="minorHAnsi" w:hAnsiTheme="minorHAnsi" w:cstheme="minorHAnsi"/>
          <w:sz w:val="22"/>
          <w:szCs w:val="22"/>
        </w:rPr>
      </w:pPr>
    </w:p>
    <w:p w14:paraId="161F4BDF" w14:textId="0030A538"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 xml:space="preserve">Employees required to work on or near unlabeled pipes </w:t>
      </w:r>
      <w:r w:rsidR="0062564B" w:rsidRPr="00BF6CC4">
        <w:rPr>
          <w:rFonts w:asciiTheme="minorHAnsi" w:hAnsiTheme="minorHAnsi" w:cstheme="minorHAnsi"/>
          <w:sz w:val="22"/>
          <w:szCs w:val="22"/>
        </w:rPr>
        <w:t xml:space="preserve">and/or process equipment </w:t>
      </w:r>
      <w:r w:rsidRPr="00BF6CC4">
        <w:rPr>
          <w:rFonts w:asciiTheme="minorHAnsi" w:hAnsiTheme="minorHAnsi" w:cstheme="minorHAnsi"/>
          <w:sz w:val="22"/>
          <w:szCs w:val="22"/>
        </w:rPr>
        <w:t>will be informed of the substances in the pipes and</w:t>
      </w:r>
      <w:r w:rsidR="0062564B" w:rsidRPr="00BF6CC4">
        <w:rPr>
          <w:rFonts w:asciiTheme="minorHAnsi" w:hAnsiTheme="minorHAnsi" w:cstheme="minorHAnsi"/>
          <w:sz w:val="22"/>
          <w:szCs w:val="22"/>
        </w:rPr>
        <w:t>/or</w:t>
      </w:r>
      <w:r w:rsidRPr="00BF6CC4">
        <w:rPr>
          <w:rFonts w:asciiTheme="minorHAnsi" w:hAnsiTheme="minorHAnsi" w:cstheme="minorHAnsi"/>
          <w:sz w:val="22"/>
          <w:szCs w:val="22"/>
        </w:rPr>
        <w:t xml:space="preserve"> process equipment</w:t>
      </w:r>
      <w:r w:rsidR="0062564B" w:rsidRPr="00BF6CC4">
        <w:rPr>
          <w:rFonts w:asciiTheme="minorHAnsi" w:hAnsiTheme="minorHAnsi" w:cstheme="minorHAnsi"/>
          <w:sz w:val="22"/>
          <w:szCs w:val="22"/>
        </w:rPr>
        <w:t xml:space="preserve"> (or substances that can be reasonably expected to be present)</w:t>
      </w:r>
      <w:r w:rsidRPr="00BF6CC4">
        <w:rPr>
          <w:rFonts w:asciiTheme="minorHAnsi" w:hAnsiTheme="minorHAnsi" w:cstheme="minorHAnsi"/>
          <w:sz w:val="22"/>
          <w:szCs w:val="22"/>
        </w:rPr>
        <w:t>, potential hazards and protective measures.  If you encounter equipment or piping where you are unsure of the contents, contact your supervisor for guidance.</w:t>
      </w:r>
    </w:p>
    <w:p w14:paraId="49AE5A31" w14:textId="77777777" w:rsidR="007214DE" w:rsidRPr="00BF6CC4" w:rsidRDefault="007214DE" w:rsidP="007214DE">
      <w:pPr>
        <w:rPr>
          <w:rFonts w:asciiTheme="minorHAnsi" w:hAnsiTheme="minorHAnsi" w:cstheme="minorHAnsi"/>
          <w:sz w:val="22"/>
          <w:szCs w:val="22"/>
        </w:rPr>
      </w:pPr>
    </w:p>
    <w:p w14:paraId="40C6DBC6"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Chemical Exposure Incident Procedure</w:t>
      </w:r>
    </w:p>
    <w:p w14:paraId="27EA09D5" w14:textId="77777777" w:rsidR="007214DE" w:rsidRPr="00BF6CC4" w:rsidRDefault="007214DE" w:rsidP="007214DE">
      <w:pPr>
        <w:rPr>
          <w:rFonts w:asciiTheme="minorHAnsi" w:hAnsiTheme="minorHAnsi" w:cstheme="minorHAnsi"/>
          <w:sz w:val="22"/>
          <w:szCs w:val="22"/>
        </w:rPr>
      </w:pPr>
    </w:p>
    <w:p w14:paraId="5887EE1E"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rPr>
        <w:t>In the event an employee may have been overexposed (inhalation, ingestion</w:t>
      </w:r>
      <w:r w:rsidR="005B5EDC" w:rsidRPr="00BF6CC4">
        <w:rPr>
          <w:rFonts w:asciiTheme="minorHAnsi" w:hAnsiTheme="minorHAnsi" w:cstheme="minorHAnsi"/>
          <w:sz w:val="22"/>
          <w:szCs w:val="22"/>
        </w:rPr>
        <w:t>, injection, or skin contact</w:t>
      </w:r>
      <w:r w:rsidRPr="00BF6CC4">
        <w:rPr>
          <w:rFonts w:asciiTheme="minorHAnsi" w:hAnsiTheme="minorHAnsi" w:cstheme="minorHAnsi"/>
          <w:sz w:val="22"/>
          <w:szCs w:val="22"/>
        </w:rPr>
        <w:t xml:space="preserve">) </w:t>
      </w:r>
      <w:r w:rsidR="005B5EDC" w:rsidRPr="00BF6CC4">
        <w:rPr>
          <w:rFonts w:asciiTheme="minorHAnsi" w:hAnsiTheme="minorHAnsi" w:cstheme="minorHAnsi"/>
          <w:sz w:val="22"/>
          <w:szCs w:val="22"/>
        </w:rPr>
        <w:t xml:space="preserve">either accidentally or possibly </w:t>
      </w:r>
      <w:r w:rsidRPr="00BF6CC4">
        <w:rPr>
          <w:rFonts w:asciiTheme="minorHAnsi" w:hAnsiTheme="minorHAnsi" w:cstheme="minorHAnsi"/>
          <w:sz w:val="22"/>
          <w:szCs w:val="22"/>
        </w:rPr>
        <w:t>to a hazardous chemical, after the necessary medical care has been provided, the supervisor must complete an "Incident Repo</w:t>
      </w:r>
      <w:r w:rsidR="004F2B22" w:rsidRPr="00BF6CC4">
        <w:rPr>
          <w:rFonts w:asciiTheme="minorHAnsi" w:hAnsiTheme="minorHAnsi" w:cstheme="minorHAnsi"/>
          <w:sz w:val="22"/>
          <w:szCs w:val="22"/>
        </w:rPr>
        <w:t xml:space="preserve">rt" form (see </w:t>
      </w:r>
      <w:hyperlink r:id="rId28" w:history="1">
        <w:r w:rsidR="00E91C62" w:rsidRPr="00BF6CC4">
          <w:rPr>
            <w:rStyle w:val="Hyperlink"/>
            <w:rFonts w:asciiTheme="minorHAnsi" w:hAnsiTheme="minorHAnsi" w:cstheme="minorHAnsi"/>
            <w:sz w:val="22"/>
            <w:szCs w:val="22"/>
          </w:rPr>
          <w:t>SPPM 2.24</w:t>
        </w:r>
      </w:hyperlink>
      <w:r w:rsidRPr="00BF6CC4">
        <w:rPr>
          <w:rFonts w:asciiTheme="minorHAnsi" w:hAnsiTheme="minorHAnsi" w:cstheme="minorHAnsi"/>
          <w:sz w:val="22"/>
          <w:szCs w:val="22"/>
        </w:rPr>
        <w:t xml:space="preserve">).  The following information should be included on the form: the specific chemical(s), the duration of the exposure, the type of exposure (inhalation, ingestion, </w:t>
      </w:r>
      <w:r w:rsidR="005B5EDC" w:rsidRPr="00BF6CC4">
        <w:rPr>
          <w:rFonts w:asciiTheme="minorHAnsi" w:hAnsiTheme="minorHAnsi" w:cstheme="minorHAnsi"/>
          <w:sz w:val="22"/>
          <w:szCs w:val="22"/>
        </w:rPr>
        <w:t xml:space="preserve">injection, or </w:t>
      </w:r>
      <w:r w:rsidRPr="00BF6CC4">
        <w:rPr>
          <w:rFonts w:asciiTheme="minorHAnsi" w:hAnsiTheme="minorHAnsi" w:cstheme="minorHAnsi"/>
          <w:sz w:val="22"/>
          <w:szCs w:val="22"/>
        </w:rPr>
        <w:t xml:space="preserve">skin contact), and personal protective equipment used. Environmental Health and Safety retains this form for 30 years </w:t>
      </w:r>
      <w:r w:rsidR="001617D6" w:rsidRPr="00BF6CC4">
        <w:rPr>
          <w:rFonts w:asciiTheme="minorHAnsi" w:hAnsiTheme="minorHAnsi" w:cstheme="minorHAnsi"/>
          <w:sz w:val="22"/>
          <w:szCs w:val="22"/>
        </w:rPr>
        <w:t>post-employment</w:t>
      </w:r>
      <w:r w:rsidR="00D03362" w:rsidRPr="00BF6CC4">
        <w:rPr>
          <w:rFonts w:asciiTheme="minorHAnsi" w:hAnsiTheme="minorHAnsi" w:cstheme="minorHAnsi"/>
          <w:sz w:val="22"/>
          <w:szCs w:val="22"/>
        </w:rPr>
        <w:t xml:space="preserve"> </w:t>
      </w:r>
      <w:r w:rsidRPr="00BF6CC4">
        <w:rPr>
          <w:rFonts w:asciiTheme="minorHAnsi" w:hAnsiTheme="minorHAnsi" w:cstheme="minorHAnsi"/>
          <w:sz w:val="22"/>
          <w:szCs w:val="22"/>
        </w:rPr>
        <w:t>as an employee exposure record.</w:t>
      </w:r>
    </w:p>
    <w:p w14:paraId="71C6E883" w14:textId="77777777" w:rsidR="007214DE" w:rsidRPr="00BF6CC4" w:rsidRDefault="007214DE" w:rsidP="007214DE">
      <w:pPr>
        <w:rPr>
          <w:rFonts w:asciiTheme="minorHAnsi" w:hAnsiTheme="minorHAnsi" w:cstheme="minorHAnsi"/>
          <w:b/>
          <w:sz w:val="22"/>
          <w:szCs w:val="22"/>
          <w:u w:val="single"/>
        </w:rPr>
      </w:pPr>
    </w:p>
    <w:p w14:paraId="76D2CDD7" w14:textId="77777777" w:rsidR="007214DE" w:rsidRPr="00BF6CC4" w:rsidRDefault="007214DE" w:rsidP="007214DE">
      <w:pPr>
        <w:rPr>
          <w:rFonts w:asciiTheme="minorHAnsi" w:hAnsiTheme="minorHAnsi" w:cstheme="minorHAnsi"/>
          <w:sz w:val="22"/>
          <w:szCs w:val="22"/>
          <w:u w:val="single"/>
        </w:rPr>
      </w:pPr>
      <w:r w:rsidRPr="00BF6CC4">
        <w:rPr>
          <w:rFonts w:asciiTheme="minorHAnsi" w:hAnsiTheme="minorHAnsi" w:cstheme="minorHAnsi"/>
          <w:b/>
          <w:sz w:val="22"/>
          <w:szCs w:val="22"/>
          <w:u w:val="single"/>
        </w:rPr>
        <w:t>Employee Exposure Records</w:t>
      </w:r>
    </w:p>
    <w:p w14:paraId="102FB2CF" w14:textId="77777777" w:rsidR="007214DE" w:rsidRPr="00BF6CC4" w:rsidRDefault="007214DE" w:rsidP="007214DE">
      <w:pPr>
        <w:rPr>
          <w:rFonts w:asciiTheme="minorHAnsi" w:hAnsiTheme="minorHAnsi" w:cstheme="minorHAnsi"/>
          <w:sz w:val="22"/>
          <w:szCs w:val="22"/>
        </w:rPr>
      </w:pPr>
    </w:p>
    <w:p w14:paraId="10EB72DD" w14:textId="05D3DF95" w:rsidR="007214DE" w:rsidRPr="00BF6CC4" w:rsidRDefault="00275485" w:rsidP="007214DE">
      <w:pPr>
        <w:rPr>
          <w:rFonts w:asciiTheme="minorHAnsi" w:hAnsiTheme="minorHAnsi" w:cstheme="minorHAnsi"/>
          <w:sz w:val="22"/>
          <w:szCs w:val="22"/>
        </w:rPr>
      </w:pPr>
      <w:r w:rsidRPr="00BF6CC4">
        <w:rPr>
          <w:rFonts w:asciiTheme="minorHAnsi" w:hAnsiTheme="minorHAnsi" w:cstheme="minorHAnsi"/>
          <w:sz w:val="22"/>
          <w:szCs w:val="22"/>
        </w:rPr>
        <w:t>WAC</w:t>
      </w:r>
      <w:r w:rsidR="007214DE" w:rsidRPr="00BF6CC4">
        <w:rPr>
          <w:rFonts w:asciiTheme="minorHAnsi" w:hAnsiTheme="minorHAnsi" w:cstheme="minorHAnsi"/>
          <w:sz w:val="22"/>
          <w:szCs w:val="22"/>
        </w:rPr>
        <w:t xml:space="preserve"> </w:t>
      </w:r>
      <w:hyperlink r:id="rId29" w:history="1">
        <w:r w:rsidR="005B5EDC" w:rsidRPr="00BF6CC4">
          <w:rPr>
            <w:rStyle w:val="Hyperlink"/>
            <w:rFonts w:asciiTheme="minorHAnsi" w:hAnsiTheme="minorHAnsi" w:cstheme="minorHAnsi"/>
            <w:sz w:val="22"/>
            <w:szCs w:val="22"/>
          </w:rPr>
          <w:t>296-800-180</w:t>
        </w:r>
      </w:hyperlink>
      <w:r w:rsidR="005B5EDC" w:rsidRPr="00BF6CC4">
        <w:rPr>
          <w:rFonts w:asciiTheme="minorHAnsi" w:hAnsiTheme="minorHAnsi" w:cstheme="minorHAnsi"/>
          <w:sz w:val="22"/>
          <w:szCs w:val="22"/>
        </w:rPr>
        <w:t xml:space="preserve"> </w:t>
      </w:r>
      <w:r w:rsidR="007214DE" w:rsidRPr="00BF6CC4">
        <w:rPr>
          <w:rFonts w:asciiTheme="minorHAnsi" w:hAnsiTheme="minorHAnsi" w:cstheme="minorHAnsi"/>
          <w:sz w:val="22"/>
          <w:szCs w:val="22"/>
        </w:rPr>
        <w:t>defines SDSs as employee exposure record</w:t>
      </w:r>
      <w:r w:rsidR="005B5EDC" w:rsidRPr="00BF6CC4">
        <w:rPr>
          <w:rFonts w:asciiTheme="minorHAnsi" w:hAnsiTheme="minorHAnsi" w:cstheme="minorHAnsi"/>
          <w:sz w:val="22"/>
          <w:szCs w:val="22"/>
        </w:rPr>
        <w:t>s</w:t>
      </w:r>
      <w:r w:rsidR="007214DE" w:rsidRPr="00BF6CC4">
        <w:rPr>
          <w:rFonts w:asciiTheme="minorHAnsi" w:hAnsiTheme="minorHAnsi" w:cstheme="minorHAnsi"/>
          <w:sz w:val="22"/>
          <w:szCs w:val="22"/>
        </w:rPr>
        <w:t xml:space="preserve">, which must be preserved for </w:t>
      </w:r>
      <w:r w:rsidR="005B5EDC" w:rsidRPr="00BF6CC4">
        <w:rPr>
          <w:rFonts w:asciiTheme="minorHAnsi" w:hAnsiTheme="minorHAnsi" w:cstheme="minorHAnsi"/>
          <w:sz w:val="22"/>
          <w:szCs w:val="22"/>
        </w:rPr>
        <w:t xml:space="preserve">at least </w:t>
      </w:r>
      <w:r w:rsidR="007214DE" w:rsidRPr="00BF6CC4">
        <w:rPr>
          <w:rFonts w:asciiTheme="minorHAnsi" w:hAnsiTheme="minorHAnsi" w:cstheme="minorHAnsi"/>
          <w:sz w:val="22"/>
          <w:szCs w:val="22"/>
        </w:rPr>
        <w:t>30 years</w:t>
      </w:r>
      <w:r w:rsidR="00D03362" w:rsidRPr="00BF6CC4">
        <w:rPr>
          <w:rFonts w:asciiTheme="minorHAnsi" w:hAnsiTheme="minorHAnsi" w:cstheme="minorHAnsi"/>
          <w:sz w:val="22"/>
          <w:szCs w:val="22"/>
        </w:rPr>
        <w:t xml:space="preserve"> </w:t>
      </w:r>
      <w:r w:rsidR="005F56A9" w:rsidRPr="00BF6CC4">
        <w:rPr>
          <w:rFonts w:asciiTheme="minorHAnsi" w:hAnsiTheme="minorHAnsi" w:cstheme="minorHAnsi"/>
          <w:sz w:val="22"/>
          <w:szCs w:val="22"/>
        </w:rPr>
        <w:t>post-employment</w:t>
      </w:r>
      <w:r w:rsidR="007214DE" w:rsidRPr="00BF6CC4">
        <w:rPr>
          <w:rFonts w:asciiTheme="minorHAnsi" w:hAnsiTheme="minorHAnsi" w:cstheme="minorHAnsi"/>
          <w:sz w:val="22"/>
          <w:szCs w:val="22"/>
        </w:rPr>
        <w:t>.  The SDSs</w:t>
      </w:r>
      <w:r w:rsidR="00D03362" w:rsidRPr="00BF6CC4">
        <w:rPr>
          <w:rFonts w:asciiTheme="minorHAnsi" w:hAnsiTheme="minorHAnsi" w:cstheme="minorHAnsi"/>
          <w:sz w:val="22"/>
          <w:szCs w:val="22"/>
        </w:rPr>
        <w:t xml:space="preserve"> </w:t>
      </w:r>
      <w:r w:rsidR="007214DE" w:rsidRPr="00BF6CC4">
        <w:rPr>
          <w:rFonts w:asciiTheme="minorHAnsi" w:hAnsiTheme="minorHAnsi" w:cstheme="minorHAnsi"/>
          <w:sz w:val="22"/>
          <w:szCs w:val="22"/>
        </w:rPr>
        <w:t xml:space="preserve">for chemicals no longer used by </w:t>
      </w:r>
      <w:r w:rsidR="000F2011" w:rsidRPr="00BF6CC4">
        <w:rPr>
          <w:rFonts w:asciiTheme="minorHAnsi" w:hAnsiTheme="minorHAnsi" w:cstheme="minorHAnsi"/>
          <w:sz w:val="22"/>
          <w:szCs w:val="22"/>
        </w:rPr>
        <w:t>EHS</w:t>
      </w:r>
      <w:r w:rsidR="007214DE" w:rsidRPr="00BF6CC4">
        <w:rPr>
          <w:rFonts w:asciiTheme="minorHAnsi" w:hAnsiTheme="minorHAnsi" w:cstheme="minorHAnsi"/>
          <w:sz w:val="22"/>
          <w:szCs w:val="22"/>
        </w:rPr>
        <w:t xml:space="preserve"> </w:t>
      </w:r>
      <w:r w:rsidR="005B5EDC" w:rsidRPr="00BF6CC4">
        <w:rPr>
          <w:rFonts w:asciiTheme="minorHAnsi" w:hAnsiTheme="minorHAnsi" w:cstheme="minorHAnsi"/>
          <w:sz w:val="22"/>
          <w:szCs w:val="22"/>
        </w:rPr>
        <w:t>or chemicals which are used but no longer produced shall</w:t>
      </w:r>
      <w:r w:rsidR="007214DE" w:rsidRPr="00BF6CC4">
        <w:rPr>
          <w:rFonts w:asciiTheme="minorHAnsi" w:hAnsiTheme="minorHAnsi" w:cstheme="minorHAnsi"/>
          <w:sz w:val="22"/>
          <w:szCs w:val="22"/>
        </w:rPr>
        <w:t xml:space="preserve"> be retained and maintained</w:t>
      </w:r>
      <w:r w:rsidR="005B5EDC" w:rsidRPr="00BF6CC4">
        <w:rPr>
          <w:rFonts w:asciiTheme="minorHAnsi" w:hAnsiTheme="minorHAnsi" w:cstheme="minorHAnsi"/>
          <w:sz w:val="22"/>
          <w:szCs w:val="22"/>
        </w:rPr>
        <w:t xml:space="preserve"> for 30 years by </w:t>
      </w:r>
      <w:r w:rsidR="005F56A9" w:rsidRPr="00BF6CC4">
        <w:rPr>
          <w:rFonts w:asciiTheme="minorHAnsi" w:hAnsiTheme="minorHAnsi" w:cstheme="minorHAnsi"/>
          <w:sz w:val="22"/>
          <w:szCs w:val="22"/>
        </w:rPr>
        <w:t>EH&amp;S</w:t>
      </w:r>
      <w:r w:rsidR="005B5EDC" w:rsidRPr="00BF6CC4">
        <w:rPr>
          <w:rFonts w:asciiTheme="minorHAnsi" w:hAnsiTheme="minorHAnsi" w:cstheme="minorHAnsi"/>
          <w:sz w:val="22"/>
          <w:szCs w:val="22"/>
        </w:rPr>
        <w:t>, including MSDSs for chemicals ceased being used or produced before the June 1, 2015 transition to the SDS format compliant with WAC 296-901</w:t>
      </w:r>
      <w:r w:rsidR="000F2011" w:rsidRPr="00BF6CC4">
        <w:rPr>
          <w:rFonts w:asciiTheme="minorHAnsi" w:hAnsiTheme="minorHAnsi" w:cstheme="minorHAnsi"/>
          <w:sz w:val="22"/>
          <w:szCs w:val="22"/>
        </w:rPr>
        <w:t>.</w:t>
      </w:r>
      <w:r w:rsidR="007214DE" w:rsidRPr="00BF6CC4">
        <w:rPr>
          <w:rFonts w:asciiTheme="minorHAnsi" w:hAnsiTheme="minorHAnsi" w:cstheme="minorHAnsi"/>
          <w:sz w:val="22"/>
          <w:szCs w:val="22"/>
        </w:rPr>
        <w:t xml:space="preserve"> </w:t>
      </w:r>
      <w:r w:rsidR="005F56A9" w:rsidRPr="00BF6CC4">
        <w:rPr>
          <w:rFonts w:asciiTheme="minorHAnsi" w:hAnsiTheme="minorHAnsi" w:cstheme="minorHAnsi"/>
          <w:color w:val="000000" w:themeColor="text1"/>
          <w:sz w:val="22"/>
          <w:szCs w:val="22"/>
        </w:rPr>
        <w:t xml:space="preserve">The </w:t>
      </w:r>
      <w:r w:rsidR="00B56A5E" w:rsidRPr="00BF6CC4">
        <w:rPr>
          <w:rFonts w:asciiTheme="minorHAnsi" w:hAnsiTheme="minorHAnsi" w:cstheme="minorHAnsi"/>
          <w:color w:val="000000" w:themeColor="text1"/>
          <w:sz w:val="22"/>
          <w:szCs w:val="22"/>
        </w:rPr>
        <w:t>unit</w:t>
      </w:r>
      <w:r w:rsidR="007214DE" w:rsidRPr="00BF6CC4">
        <w:rPr>
          <w:rFonts w:asciiTheme="minorHAnsi" w:hAnsiTheme="minorHAnsi" w:cstheme="minorHAnsi"/>
          <w:color w:val="000000" w:themeColor="text1"/>
          <w:sz w:val="22"/>
          <w:szCs w:val="22"/>
        </w:rPr>
        <w:t xml:space="preserve"> supervisor is responsible for updating the last known date of use in</w:t>
      </w:r>
      <w:r w:rsidR="007214DE" w:rsidRPr="00BF6CC4">
        <w:rPr>
          <w:rFonts w:asciiTheme="minorHAnsi" w:hAnsiTheme="minorHAnsi" w:cstheme="minorHAnsi"/>
          <w:sz w:val="22"/>
          <w:szCs w:val="22"/>
        </w:rPr>
        <w:t xml:space="preserve"> the </w:t>
      </w:r>
      <w:r w:rsidR="005F56A9" w:rsidRPr="00BF6CC4">
        <w:rPr>
          <w:rFonts w:asciiTheme="minorHAnsi" w:hAnsiTheme="minorHAnsi" w:cstheme="minorHAnsi"/>
          <w:sz w:val="22"/>
          <w:szCs w:val="22"/>
        </w:rPr>
        <w:t xml:space="preserve">department’s record on the EH&amp;S server </w:t>
      </w:r>
      <w:r w:rsidR="007214DE" w:rsidRPr="00BF6CC4">
        <w:rPr>
          <w:rFonts w:asciiTheme="minorHAnsi" w:hAnsiTheme="minorHAnsi" w:cstheme="minorHAnsi"/>
          <w:sz w:val="22"/>
          <w:szCs w:val="22"/>
        </w:rPr>
        <w:t>in order to track this requirement.</w:t>
      </w:r>
    </w:p>
    <w:p w14:paraId="33A23C96" w14:textId="77777777" w:rsidR="007214DE" w:rsidRPr="00BF6CC4" w:rsidRDefault="007214DE" w:rsidP="007214DE">
      <w:pPr>
        <w:rPr>
          <w:rFonts w:asciiTheme="minorHAnsi" w:hAnsiTheme="minorHAnsi" w:cstheme="minorHAnsi"/>
          <w:sz w:val="22"/>
          <w:szCs w:val="22"/>
        </w:rPr>
      </w:pPr>
    </w:p>
    <w:p w14:paraId="2DC2927A" w14:textId="77777777" w:rsidR="000F2011" w:rsidRPr="00BF6CC4" w:rsidRDefault="000F2011" w:rsidP="000F2011">
      <w:pPr>
        <w:spacing w:line="240" w:lineRule="atLeast"/>
        <w:rPr>
          <w:rFonts w:asciiTheme="minorHAnsi" w:hAnsiTheme="minorHAnsi" w:cstheme="minorHAnsi"/>
          <w:sz w:val="22"/>
          <w:szCs w:val="22"/>
        </w:rPr>
      </w:pPr>
      <w:r w:rsidRPr="00BF6CC4">
        <w:rPr>
          <w:rFonts w:asciiTheme="minorHAnsi" w:hAnsiTheme="minorHAnsi" w:cstheme="minorHAnsi"/>
          <w:sz w:val="22"/>
          <w:szCs w:val="22"/>
        </w:rPr>
        <w:t>Reviewed by:</w:t>
      </w:r>
    </w:p>
    <w:p w14:paraId="0C5F5C82" w14:textId="0CC32FB9" w:rsidR="000F2011" w:rsidRPr="00BF6CC4" w:rsidRDefault="000F2011" w:rsidP="000F2011">
      <w:pPr>
        <w:numPr>
          <w:ilvl w:val="0"/>
          <w:numId w:val="20"/>
        </w:numPr>
        <w:rPr>
          <w:rFonts w:asciiTheme="minorHAnsi" w:hAnsiTheme="minorHAnsi" w:cstheme="minorHAnsi"/>
          <w:sz w:val="22"/>
          <w:szCs w:val="22"/>
        </w:rPr>
      </w:pPr>
      <w:r w:rsidRPr="00BF6CC4">
        <w:rPr>
          <w:rFonts w:asciiTheme="minorHAnsi" w:hAnsiTheme="minorHAnsi" w:cstheme="minorHAnsi"/>
          <w:sz w:val="22"/>
          <w:szCs w:val="22"/>
        </w:rPr>
        <w:t>EH&amp;S Occupational Health and Safety Assistant Director</w:t>
      </w:r>
    </w:p>
    <w:p w14:paraId="278E2BBB" w14:textId="285593CF" w:rsidR="007214DE" w:rsidRPr="00BF6CC4" w:rsidRDefault="000F2011" w:rsidP="000F2011">
      <w:pPr>
        <w:spacing w:after="200" w:line="276" w:lineRule="auto"/>
        <w:rPr>
          <w:rFonts w:asciiTheme="minorHAnsi" w:hAnsiTheme="minorHAnsi" w:cstheme="minorHAnsi"/>
          <w:sz w:val="22"/>
          <w:szCs w:val="22"/>
        </w:rPr>
      </w:pPr>
      <w:r w:rsidRPr="00BF6CC4">
        <w:rPr>
          <w:rFonts w:asciiTheme="minorHAnsi" w:hAnsiTheme="minorHAnsi" w:cstheme="minorHAnsi"/>
          <w:sz w:val="22"/>
          <w:szCs w:val="22"/>
        </w:rPr>
        <w:br w:type="page"/>
      </w:r>
    </w:p>
    <w:p w14:paraId="14306467" w14:textId="77777777" w:rsidR="007214DE" w:rsidRPr="00BF6CC4" w:rsidRDefault="009E65EA" w:rsidP="007214DE">
      <w:pPr>
        <w:jc w:val="center"/>
        <w:rPr>
          <w:rFonts w:asciiTheme="minorHAnsi" w:hAnsiTheme="minorHAnsi" w:cstheme="minorHAnsi"/>
          <w:sz w:val="22"/>
          <w:szCs w:val="22"/>
        </w:rPr>
      </w:pPr>
      <w:r w:rsidRPr="00BF6CC4">
        <w:rPr>
          <w:rFonts w:asciiTheme="minorHAnsi" w:hAnsiTheme="minorHAnsi" w:cstheme="minorHAnsi"/>
          <w:b/>
          <w:sz w:val="22"/>
          <w:szCs w:val="22"/>
          <w:u w:val="single"/>
        </w:rPr>
        <w:lastRenderedPageBreak/>
        <w:t>Appendix</w:t>
      </w:r>
      <w:r w:rsidR="00FD34B0" w:rsidRPr="00BF6CC4">
        <w:rPr>
          <w:rFonts w:asciiTheme="minorHAnsi" w:hAnsiTheme="minorHAnsi" w:cstheme="minorHAnsi"/>
          <w:b/>
          <w:sz w:val="22"/>
          <w:szCs w:val="22"/>
          <w:u w:val="single"/>
        </w:rPr>
        <w:t xml:space="preserve"> 1: Glossary</w:t>
      </w:r>
    </w:p>
    <w:p w14:paraId="1F887120" w14:textId="77777777" w:rsidR="007214DE" w:rsidRPr="00BF6CC4" w:rsidRDefault="007214DE" w:rsidP="007214DE">
      <w:pPr>
        <w:rPr>
          <w:rFonts w:asciiTheme="minorHAnsi" w:hAnsiTheme="minorHAnsi" w:cstheme="minorHAnsi"/>
          <w:sz w:val="22"/>
          <w:szCs w:val="22"/>
        </w:rPr>
      </w:pPr>
    </w:p>
    <w:p w14:paraId="5068AAD2"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Carcinogen</w:t>
      </w:r>
      <w:r w:rsidRPr="00BF6CC4">
        <w:rPr>
          <w:rFonts w:asciiTheme="minorHAnsi" w:hAnsiTheme="minorHAnsi" w:cstheme="minorHAnsi"/>
          <w:sz w:val="22"/>
          <w:szCs w:val="22"/>
        </w:rPr>
        <w:t xml:space="preserve">:  </w:t>
      </w:r>
      <w:r w:rsidR="00D03362" w:rsidRPr="00BF6CC4">
        <w:rPr>
          <w:rFonts w:asciiTheme="minorHAnsi" w:hAnsiTheme="minorHAnsi" w:cstheme="minorHAnsi"/>
          <w:sz w:val="22"/>
          <w:szCs w:val="22"/>
        </w:rPr>
        <w:t xml:space="preserve">a substance </w:t>
      </w:r>
      <w:r w:rsidR="005B5EDC" w:rsidRPr="00BF6CC4">
        <w:rPr>
          <w:rFonts w:asciiTheme="minorHAnsi" w:hAnsiTheme="minorHAnsi" w:cstheme="minorHAnsi"/>
          <w:sz w:val="22"/>
          <w:szCs w:val="22"/>
        </w:rPr>
        <w:t>or agent</w:t>
      </w:r>
      <w:r w:rsidR="00D03362" w:rsidRPr="00BF6CC4">
        <w:rPr>
          <w:rFonts w:asciiTheme="minorHAnsi" w:hAnsiTheme="minorHAnsi" w:cstheme="minorHAnsi"/>
          <w:sz w:val="22"/>
          <w:szCs w:val="22"/>
        </w:rPr>
        <w:t xml:space="preserve"> which induce</w:t>
      </w:r>
      <w:r w:rsidR="00FC2EC2" w:rsidRPr="00BF6CC4">
        <w:rPr>
          <w:rFonts w:asciiTheme="minorHAnsi" w:hAnsiTheme="minorHAnsi" w:cstheme="minorHAnsi"/>
          <w:sz w:val="22"/>
          <w:szCs w:val="22"/>
        </w:rPr>
        <w:t>s</w:t>
      </w:r>
      <w:r w:rsidR="00D03362" w:rsidRPr="00BF6CC4">
        <w:rPr>
          <w:rFonts w:asciiTheme="minorHAnsi" w:hAnsiTheme="minorHAnsi" w:cstheme="minorHAnsi"/>
          <w:sz w:val="22"/>
          <w:szCs w:val="22"/>
        </w:rPr>
        <w:t xml:space="preserve"> cancer or increase</w:t>
      </w:r>
      <w:r w:rsidR="00FC2EC2" w:rsidRPr="00BF6CC4">
        <w:rPr>
          <w:rFonts w:asciiTheme="minorHAnsi" w:hAnsiTheme="minorHAnsi" w:cstheme="minorHAnsi"/>
          <w:sz w:val="22"/>
          <w:szCs w:val="22"/>
        </w:rPr>
        <w:t>s</w:t>
      </w:r>
      <w:r w:rsidR="00D03362" w:rsidRPr="00BF6CC4">
        <w:rPr>
          <w:rFonts w:asciiTheme="minorHAnsi" w:hAnsiTheme="minorHAnsi" w:cstheme="minorHAnsi"/>
          <w:sz w:val="22"/>
          <w:szCs w:val="22"/>
        </w:rPr>
        <w:t xml:space="preserve"> its incidence </w:t>
      </w:r>
    </w:p>
    <w:p w14:paraId="5A6E1E18" w14:textId="77777777" w:rsidR="007214DE" w:rsidRPr="00BF6CC4" w:rsidRDefault="007214DE" w:rsidP="007214DE">
      <w:pPr>
        <w:rPr>
          <w:rFonts w:asciiTheme="minorHAnsi" w:hAnsiTheme="minorHAnsi" w:cstheme="minorHAnsi"/>
          <w:sz w:val="22"/>
          <w:szCs w:val="22"/>
        </w:rPr>
      </w:pPr>
    </w:p>
    <w:p w14:paraId="4D855676" w14:textId="77777777" w:rsidR="00D03362" w:rsidRPr="00BF6CC4" w:rsidRDefault="00D03362" w:rsidP="00D03362">
      <w:pPr>
        <w:rPr>
          <w:rFonts w:asciiTheme="minorHAnsi" w:hAnsiTheme="minorHAnsi" w:cstheme="minorHAnsi"/>
          <w:sz w:val="22"/>
          <w:szCs w:val="22"/>
          <w:u w:val="single"/>
        </w:rPr>
      </w:pPr>
      <w:r w:rsidRPr="00BF6CC4">
        <w:rPr>
          <w:rFonts w:asciiTheme="minorHAnsi" w:hAnsiTheme="minorHAnsi" w:cstheme="minorHAnsi"/>
          <w:sz w:val="22"/>
          <w:szCs w:val="22"/>
          <w:u w:val="single"/>
        </w:rPr>
        <w:t>Chemical</w:t>
      </w:r>
      <w:r w:rsidRPr="00BF6CC4">
        <w:rPr>
          <w:rFonts w:asciiTheme="minorHAnsi" w:hAnsiTheme="minorHAnsi" w:cstheme="minorHAnsi"/>
          <w:sz w:val="22"/>
          <w:szCs w:val="22"/>
        </w:rPr>
        <w:t>: means any substance, or mixture of substances</w:t>
      </w:r>
      <w:r w:rsidRPr="00BF6CC4">
        <w:rPr>
          <w:rFonts w:asciiTheme="minorHAnsi" w:hAnsiTheme="minorHAnsi" w:cstheme="minorHAnsi"/>
          <w:sz w:val="22"/>
          <w:szCs w:val="22"/>
          <w:u w:val="single"/>
        </w:rPr>
        <w:t xml:space="preserve">. </w:t>
      </w:r>
    </w:p>
    <w:p w14:paraId="0F52BB3F" w14:textId="77777777" w:rsidR="005B5EDC" w:rsidRPr="00BF6CC4" w:rsidRDefault="005B5EDC" w:rsidP="00D03362">
      <w:pPr>
        <w:rPr>
          <w:rFonts w:asciiTheme="minorHAnsi" w:hAnsiTheme="minorHAnsi" w:cstheme="minorHAnsi"/>
          <w:sz w:val="22"/>
          <w:szCs w:val="22"/>
          <w:u w:val="single"/>
        </w:rPr>
      </w:pPr>
    </w:p>
    <w:p w14:paraId="73E61336" w14:textId="77777777" w:rsidR="00D03362" w:rsidRPr="00BF6CC4" w:rsidRDefault="00D03362" w:rsidP="00D03362">
      <w:pPr>
        <w:rPr>
          <w:rFonts w:asciiTheme="minorHAnsi" w:hAnsiTheme="minorHAnsi" w:cstheme="minorHAnsi"/>
          <w:sz w:val="22"/>
          <w:szCs w:val="22"/>
          <w:u w:val="single"/>
        </w:rPr>
      </w:pPr>
      <w:r w:rsidRPr="00BF6CC4">
        <w:rPr>
          <w:rFonts w:asciiTheme="minorHAnsi" w:hAnsiTheme="minorHAnsi" w:cstheme="minorHAnsi"/>
          <w:sz w:val="22"/>
          <w:szCs w:val="22"/>
          <w:u w:val="single"/>
        </w:rPr>
        <w:t>Classification</w:t>
      </w:r>
      <w:r w:rsidRPr="00BF6CC4">
        <w:rPr>
          <w:rFonts w:asciiTheme="minorHAnsi" w:hAnsiTheme="minorHAnsi" w:cstheme="minorHAnsi"/>
          <w:sz w:val="22"/>
          <w:szCs w:val="22"/>
        </w:rPr>
        <w:t>: means to identify the relevant data regarding the hazards of a chemical; review those data to ascertain the hazards associated with the chemical; and decide whether the chemical will be classified as hazardous according to the definition of hazardous chemical in this section. In addition, classification for health and physical hazards includes the determination of the degree of hazard, where appropriate, by comparing the data with the criteria for health and physical hazards</w:t>
      </w:r>
      <w:r w:rsidRPr="00BF6CC4">
        <w:rPr>
          <w:rFonts w:asciiTheme="minorHAnsi" w:hAnsiTheme="minorHAnsi" w:cstheme="minorHAnsi"/>
          <w:sz w:val="22"/>
          <w:szCs w:val="22"/>
          <w:u w:val="single"/>
        </w:rPr>
        <w:t>.</w:t>
      </w:r>
    </w:p>
    <w:p w14:paraId="5C7BE8B7" w14:textId="77777777" w:rsidR="00D03362" w:rsidRPr="00BF6CC4" w:rsidRDefault="00D03362" w:rsidP="00D03362">
      <w:pPr>
        <w:rPr>
          <w:rFonts w:asciiTheme="minorHAnsi" w:hAnsiTheme="minorHAnsi" w:cstheme="minorHAnsi"/>
          <w:sz w:val="22"/>
          <w:szCs w:val="22"/>
          <w:u w:val="single"/>
        </w:rPr>
      </w:pPr>
    </w:p>
    <w:p w14:paraId="189B961D" w14:textId="77777777" w:rsidR="00D03362" w:rsidRPr="00BF6CC4" w:rsidRDefault="00D03362" w:rsidP="00D03362">
      <w:pPr>
        <w:rPr>
          <w:rFonts w:asciiTheme="minorHAnsi" w:hAnsiTheme="minorHAnsi" w:cstheme="minorHAnsi"/>
          <w:sz w:val="22"/>
          <w:szCs w:val="22"/>
          <w:u w:val="single"/>
        </w:rPr>
      </w:pPr>
      <w:r w:rsidRPr="00BF6CC4">
        <w:rPr>
          <w:rFonts w:asciiTheme="minorHAnsi" w:hAnsiTheme="minorHAnsi" w:cstheme="minorHAnsi"/>
          <w:sz w:val="22"/>
          <w:szCs w:val="22"/>
          <w:u w:val="single"/>
        </w:rPr>
        <w:t>Common name</w:t>
      </w:r>
      <w:r w:rsidRPr="00BF6CC4">
        <w:rPr>
          <w:rFonts w:asciiTheme="minorHAnsi" w:hAnsiTheme="minorHAnsi" w:cstheme="minorHAnsi"/>
          <w:sz w:val="22"/>
          <w:szCs w:val="22"/>
        </w:rPr>
        <w:t>:  means any designation or identification such as code name, code number, trade name, brand name or generic name used to identify a chemical other than by its chemical name.</w:t>
      </w:r>
      <w:r w:rsidRPr="00BF6CC4">
        <w:rPr>
          <w:rFonts w:asciiTheme="minorHAnsi" w:hAnsiTheme="minorHAnsi" w:cstheme="minorHAnsi"/>
          <w:sz w:val="22"/>
          <w:szCs w:val="22"/>
          <w:u w:val="single"/>
        </w:rPr>
        <w:t xml:space="preserve"> </w:t>
      </w:r>
    </w:p>
    <w:p w14:paraId="23DAA403" w14:textId="77777777" w:rsidR="00D03362" w:rsidRPr="00BF6CC4" w:rsidRDefault="00D03362" w:rsidP="00D03362">
      <w:pPr>
        <w:rPr>
          <w:rFonts w:asciiTheme="minorHAnsi" w:hAnsiTheme="minorHAnsi" w:cstheme="minorHAnsi"/>
          <w:sz w:val="22"/>
          <w:szCs w:val="22"/>
          <w:u w:val="single"/>
        </w:rPr>
      </w:pPr>
    </w:p>
    <w:p w14:paraId="15D2D9E3"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Corrosive</w:t>
      </w:r>
      <w:r w:rsidRPr="00BF6CC4">
        <w:rPr>
          <w:rFonts w:asciiTheme="minorHAnsi" w:hAnsiTheme="minorHAnsi" w:cstheme="minorHAnsi"/>
          <w:sz w:val="22"/>
          <w:szCs w:val="22"/>
        </w:rPr>
        <w:t xml:space="preserve">:  A </w:t>
      </w:r>
      <w:r w:rsidR="00D03362" w:rsidRPr="00BF6CC4">
        <w:rPr>
          <w:rFonts w:asciiTheme="minorHAnsi" w:hAnsiTheme="minorHAnsi" w:cstheme="minorHAnsi"/>
          <w:sz w:val="22"/>
          <w:szCs w:val="22"/>
        </w:rPr>
        <w:t xml:space="preserve">chemical that produces destruction of skin tissue, namely, visible necrosis through the epidermis and into the dermis </w:t>
      </w:r>
    </w:p>
    <w:p w14:paraId="54FDA84A" w14:textId="77777777" w:rsidR="007214DE" w:rsidRPr="00BF6CC4" w:rsidRDefault="007214DE" w:rsidP="007214DE">
      <w:pPr>
        <w:rPr>
          <w:rFonts w:asciiTheme="minorHAnsi" w:hAnsiTheme="minorHAnsi" w:cstheme="minorHAnsi"/>
          <w:sz w:val="22"/>
          <w:szCs w:val="22"/>
        </w:rPr>
      </w:pPr>
    </w:p>
    <w:p w14:paraId="222DFC05"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Flammable Liquid</w:t>
      </w:r>
      <w:r w:rsidRPr="00BF6CC4">
        <w:rPr>
          <w:rFonts w:asciiTheme="minorHAnsi" w:hAnsiTheme="minorHAnsi" w:cstheme="minorHAnsi"/>
          <w:sz w:val="22"/>
          <w:szCs w:val="22"/>
        </w:rPr>
        <w:t xml:space="preserve">:  A </w:t>
      </w:r>
      <w:r w:rsidR="00D03362" w:rsidRPr="00BF6CC4">
        <w:rPr>
          <w:rFonts w:asciiTheme="minorHAnsi" w:hAnsiTheme="minorHAnsi" w:cstheme="minorHAnsi"/>
          <w:sz w:val="22"/>
          <w:szCs w:val="22"/>
        </w:rPr>
        <w:t>liquid having a flash point of not more than 93°C (199.4°F).</w:t>
      </w:r>
      <w:r w:rsidR="00E00DFC" w:rsidRPr="00BF6CC4">
        <w:rPr>
          <w:rFonts w:asciiTheme="minorHAnsi" w:hAnsiTheme="minorHAnsi" w:cstheme="minorHAnsi"/>
          <w:sz w:val="22"/>
          <w:szCs w:val="22"/>
        </w:rPr>
        <w:t xml:space="preserve"> Flammable liquids with a flash point &gt;140°F and ≤199.4°F are identified as “combustible liquids” on the SDS and label.</w:t>
      </w:r>
    </w:p>
    <w:p w14:paraId="592A1D30" w14:textId="77777777" w:rsidR="007214DE" w:rsidRPr="00BF6CC4" w:rsidRDefault="007214DE" w:rsidP="007214DE">
      <w:pPr>
        <w:rPr>
          <w:rFonts w:asciiTheme="minorHAnsi" w:hAnsiTheme="minorHAnsi" w:cstheme="minorHAnsi"/>
          <w:sz w:val="22"/>
          <w:szCs w:val="22"/>
        </w:rPr>
      </w:pPr>
    </w:p>
    <w:p w14:paraId="3FAE9E51" w14:textId="77777777" w:rsidR="00802E07" w:rsidRPr="00BF6CC4" w:rsidRDefault="007214DE" w:rsidP="00802E07">
      <w:pPr>
        <w:rPr>
          <w:rFonts w:asciiTheme="minorHAnsi" w:hAnsiTheme="minorHAnsi" w:cstheme="minorHAnsi"/>
          <w:sz w:val="22"/>
          <w:szCs w:val="22"/>
        </w:rPr>
      </w:pPr>
      <w:r w:rsidRPr="00BF6CC4">
        <w:rPr>
          <w:rFonts w:asciiTheme="minorHAnsi" w:hAnsiTheme="minorHAnsi" w:cstheme="minorHAnsi"/>
          <w:sz w:val="22"/>
          <w:szCs w:val="22"/>
          <w:u w:val="single"/>
        </w:rPr>
        <w:t>Flashpoint</w:t>
      </w:r>
      <w:r w:rsidRPr="00BF6CC4">
        <w:rPr>
          <w:rFonts w:asciiTheme="minorHAnsi" w:hAnsiTheme="minorHAnsi" w:cstheme="minorHAnsi"/>
          <w:sz w:val="22"/>
          <w:szCs w:val="22"/>
        </w:rPr>
        <w:t xml:space="preserve">:  </w:t>
      </w:r>
      <w:r w:rsidR="00D03362" w:rsidRPr="00BF6CC4">
        <w:rPr>
          <w:rFonts w:asciiTheme="minorHAnsi" w:hAnsiTheme="minorHAnsi" w:cstheme="minorHAnsi"/>
          <w:sz w:val="22"/>
          <w:szCs w:val="22"/>
        </w:rPr>
        <w:t xml:space="preserve">The minimum temperature at which a liquid gives off vapor in sufficient concentration to form an ignitable mixture with air near the surface of the liquid </w:t>
      </w:r>
      <w:r w:rsidR="00802E07" w:rsidRPr="00BF6CC4">
        <w:rPr>
          <w:rFonts w:asciiTheme="minorHAnsi" w:hAnsiTheme="minorHAnsi" w:cstheme="minorHAnsi"/>
          <w:sz w:val="22"/>
          <w:szCs w:val="22"/>
        </w:rPr>
        <w:t>.</w:t>
      </w:r>
    </w:p>
    <w:p w14:paraId="28FC6823" w14:textId="77777777" w:rsidR="007214DE" w:rsidRPr="00BF6CC4" w:rsidRDefault="007214DE" w:rsidP="007214DE">
      <w:pPr>
        <w:rPr>
          <w:rFonts w:asciiTheme="minorHAnsi" w:hAnsiTheme="minorHAnsi" w:cstheme="minorHAnsi"/>
          <w:sz w:val="22"/>
          <w:szCs w:val="22"/>
        </w:rPr>
      </w:pPr>
    </w:p>
    <w:p w14:paraId="7633D0F7" w14:textId="77777777" w:rsidR="00D03362" w:rsidRPr="00BF6CC4" w:rsidRDefault="00D03362" w:rsidP="00D03362">
      <w:pPr>
        <w:rPr>
          <w:rFonts w:asciiTheme="minorHAnsi" w:hAnsiTheme="minorHAnsi" w:cstheme="minorHAnsi"/>
          <w:sz w:val="22"/>
          <w:szCs w:val="22"/>
          <w:u w:val="single"/>
        </w:rPr>
      </w:pPr>
      <w:r w:rsidRPr="00BF6CC4">
        <w:rPr>
          <w:rFonts w:asciiTheme="minorHAnsi" w:hAnsiTheme="minorHAnsi" w:cstheme="minorHAnsi"/>
          <w:sz w:val="22"/>
          <w:szCs w:val="22"/>
          <w:u w:val="single"/>
        </w:rPr>
        <w:t>Hazard category</w:t>
      </w:r>
      <w:r w:rsidRPr="00BF6CC4">
        <w:rPr>
          <w:rFonts w:asciiTheme="minorHAnsi" w:hAnsiTheme="minorHAnsi" w:cstheme="minorHAnsi"/>
          <w:sz w:val="22"/>
          <w:szCs w:val="22"/>
        </w:rPr>
        <w:t>: means the division of criteria within each hazard class, e.g., oral acute toxicity and flammable liquids include four hazard categories. These categories compare hazard severity within a hazard class and should not be taken as a comparison of hazard categories more generally.</w:t>
      </w:r>
      <w:r w:rsidRPr="00BF6CC4">
        <w:rPr>
          <w:rFonts w:asciiTheme="minorHAnsi" w:hAnsiTheme="minorHAnsi" w:cstheme="minorHAnsi"/>
          <w:sz w:val="22"/>
          <w:szCs w:val="22"/>
          <w:u w:val="single"/>
        </w:rPr>
        <w:t xml:space="preserve"> </w:t>
      </w:r>
    </w:p>
    <w:p w14:paraId="3CE49428" w14:textId="77777777" w:rsidR="00D03362" w:rsidRPr="00BF6CC4" w:rsidRDefault="00D03362" w:rsidP="00D03362">
      <w:pPr>
        <w:rPr>
          <w:rFonts w:asciiTheme="minorHAnsi" w:hAnsiTheme="minorHAnsi" w:cstheme="minorHAnsi"/>
          <w:sz w:val="22"/>
          <w:szCs w:val="22"/>
          <w:u w:val="single"/>
        </w:rPr>
      </w:pPr>
    </w:p>
    <w:p w14:paraId="2814A942" w14:textId="77777777" w:rsidR="00D03362" w:rsidRPr="00BF6CC4" w:rsidRDefault="00D03362" w:rsidP="00D03362">
      <w:pPr>
        <w:rPr>
          <w:rFonts w:asciiTheme="minorHAnsi" w:hAnsiTheme="minorHAnsi" w:cstheme="minorHAnsi"/>
          <w:sz w:val="22"/>
          <w:szCs w:val="22"/>
          <w:u w:val="single"/>
        </w:rPr>
      </w:pPr>
      <w:r w:rsidRPr="00BF6CC4">
        <w:rPr>
          <w:rFonts w:asciiTheme="minorHAnsi" w:hAnsiTheme="minorHAnsi" w:cstheme="minorHAnsi"/>
          <w:sz w:val="22"/>
          <w:szCs w:val="22"/>
          <w:u w:val="single"/>
        </w:rPr>
        <w:t>Hazard class</w:t>
      </w:r>
      <w:r w:rsidRPr="00BF6CC4">
        <w:rPr>
          <w:rFonts w:asciiTheme="minorHAnsi" w:hAnsiTheme="minorHAnsi" w:cstheme="minorHAnsi"/>
          <w:sz w:val="22"/>
          <w:szCs w:val="22"/>
        </w:rPr>
        <w:t>:  means the nature of the physical or health hazards, e.g., flammable solid, carcinogen, oral acute toxicity.</w:t>
      </w:r>
      <w:r w:rsidRPr="00BF6CC4">
        <w:rPr>
          <w:rFonts w:asciiTheme="minorHAnsi" w:hAnsiTheme="minorHAnsi" w:cstheme="minorHAnsi"/>
          <w:sz w:val="22"/>
          <w:szCs w:val="22"/>
          <w:u w:val="single"/>
        </w:rPr>
        <w:t xml:space="preserve"> </w:t>
      </w:r>
    </w:p>
    <w:p w14:paraId="3BAE23F1" w14:textId="77777777" w:rsidR="00D03362" w:rsidRPr="00BF6CC4" w:rsidRDefault="00D03362" w:rsidP="00D03362">
      <w:pPr>
        <w:rPr>
          <w:rFonts w:asciiTheme="minorHAnsi" w:hAnsiTheme="minorHAnsi" w:cstheme="minorHAnsi"/>
          <w:sz w:val="22"/>
          <w:szCs w:val="22"/>
          <w:u w:val="single"/>
        </w:rPr>
      </w:pPr>
    </w:p>
    <w:p w14:paraId="22A59BA9" w14:textId="77777777" w:rsidR="00D03362" w:rsidRPr="00BF6CC4" w:rsidRDefault="00D03362" w:rsidP="00D03362">
      <w:pPr>
        <w:rPr>
          <w:rFonts w:asciiTheme="minorHAnsi" w:hAnsiTheme="minorHAnsi" w:cstheme="minorHAnsi"/>
          <w:sz w:val="22"/>
          <w:szCs w:val="22"/>
          <w:u w:val="single"/>
        </w:rPr>
      </w:pPr>
      <w:r w:rsidRPr="00BF6CC4">
        <w:rPr>
          <w:rFonts w:asciiTheme="minorHAnsi" w:hAnsiTheme="minorHAnsi" w:cstheme="minorHAnsi"/>
          <w:sz w:val="22"/>
          <w:szCs w:val="22"/>
          <w:u w:val="single"/>
        </w:rPr>
        <w:t>Hazard statement</w:t>
      </w:r>
      <w:r w:rsidRPr="00BF6CC4">
        <w:rPr>
          <w:rFonts w:asciiTheme="minorHAnsi" w:hAnsiTheme="minorHAnsi" w:cstheme="minorHAnsi"/>
          <w:sz w:val="22"/>
          <w:szCs w:val="22"/>
        </w:rPr>
        <w:t>:  means a statement assigned to a hazard class and category that describes the nature of the hazard(s) of a chemical including, where appropriate, the degree of hazard.</w:t>
      </w:r>
      <w:r w:rsidRPr="00BF6CC4">
        <w:rPr>
          <w:rFonts w:asciiTheme="minorHAnsi" w:hAnsiTheme="minorHAnsi" w:cstheme="minorHAnsi"/>
          <w:sz w:val="22"/>
          <w:szCs w:val="22"/>
          <w:u w:val="single"/>
        </w:rPr>
        <w:t xml:space="preserve"> </w:t>
      </w:r>
    </w:p>
    <w:p w14:paraId="46516455" w14:textId="77777777" w:rsidR="00D03362" w:rsidRPr="00BF6CC4" w:rsidRDefault="00D03362" w:rsidP="00D03362">
      <w:pPr>
        <w:rPr>
          <w:rFonts w:asciiTheme="minorHAnsi" w:hAnsiTheme="minorHAnsi" w:cstheme="minorHAnsi"/>
          <w:sz w:val="22"/>
          <w:szCs w:val="22"/>
          <w:u w:val="single"/>
        </w:rPr>
      </w:pPr>
    </w:p>
    <w:p w14:paraId="3B82E4B9"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Hazardous Chemical</w:t>
      </w:r>
      <w:r w:rsidRPr="00BF6CC4">
        <w:rPr>
          <w:rFonts w:asciiTheme="minorHAnsi" w:hAnsiTheme="minorHAnsi" w:cstheme="minorHAnsi"/>
          <w:sz w:val="22"/>
          <w:szCs w:val="22"/>
        </w:rPr>
        <w:t xml:space="preserve">:  </w:t>
      </w:r>
      <w:r w:rsidR="00D03362" w:rsidRPr="00BF6CC4">
        <w:rPr>
          <w:rFonts w:asciiTheme="minorHAnsi" w:hAnsiTheme="minorHAnsi" w:cstheme="minorHAnsi"/>
          <w:sz w:val="22"/>
          <w:szCs w:val="22"/>
        </w:rPr>
        <w:t xml:space="preserve">Any chemical which is classified as a physical hazard or a health hazard, a simple asphyxiant, combustible dust, pyrophoric gas, or hazard not otherwise classified. </w:t>
      </w:r>
    </w:p>
    <w:p w14:paraId="278D70DD" w14:textId="77777777" w:rsidR="007214DE" w:rsidRPr="00BF6CC4" w:rsidRDefault="007214DE" w:rsidP="007214DE">
      <w:pPr>
        <w:rPr>
          <w:rFonts w:asciiTheme="minorHAnsi" w:hAnsiTheme="minorHAnsi" w:cstheme="minorHAnsi"/>
          <w:sz w:val="22"/>
          <w:szCs w:val="22"/>
        </w:rPr>
      </w:pPr>
    </w:p>
    <w:p w14:paraId="782F9816"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Health Hazard</w:t>
      </w:r>
      <w:r w:rsidRPr="00BF6CC4">
        <w:rPr>
          <w:rFonts w:asciiTheme="minorHAnsi" w:hAnsiTheme="minorHAnsi" w:cstheme="minorHAnsi"/>
          <w:sz w:val="22"/>
          <w:szCs w:val="22"/>
        </w:rPr>
        <w:t xml:space="preserve">:  A </w:t>
      </w:r>
      <w:r w:rsidR="00DE03AA" w:rsidRPr="00BF6CC4">
        <w:rPr>
          <w:rFonts w:asciiTheme="minorHAnsi" w:hAnsiTheme="minorHAnsi" w:cstheme="minorHAnsi"/>
          <w:sz w:val="22"/>
          <w:szCs w:val="22"/>
        </w:rPr>
        <w:t xml:space="preserve">chemical which is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or aspiration hazard. The criteria for determining whether a chemical is classified as a health hazard are detailed in WAC 296-901-14022, Appendix A-Health hazard criteria. </w:t>
      </w:r>
    </w:p>
    <w:p w14:paraId="54EA80F9" w14:textId="77777777" w:rsidR="007214DE" w:rsidRPr="00BF6CC4" w:rsidRDefault="007214DE" w:rsidP="007214DE">
      <w:pPr>
        <w:rPr>
          <w:rFonts w:asciiTheme="minorHAnsi" w:hAnsiTheme="minorHAnsi" w:cstheme="minorHAnsi"/>
          <w:sz w:val="22"/>
          <w:szCs w:val="22"/>
        </w:rPr>
      </w:pPr>
    </w:p>
    <w:p w14:paraId="4362A966"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Irritant</w:t>
      </w:r>
      <w:r w:rsidRPr="00BF6CC4">
        <w:rPr>
          <w:rFonts w:asciiTheme="minorHAnsi" w:hAnsiTheme="minorHAnsi" w:cstheme="minorHAnsi"/>
          <w:sz w:val="22"/>
          <w:szCs w:val="22"/>
        </w:rPr>
        <w:t>:  A chemical, which is not corrosive, that causes a reversible inflammatory effect on living tissue by a chemical action at the site of contact.</w:t>
      </w:r>
    </w:p>
    <w:p w14:paraId="3B0978D5" w14:textId="77777777" w:rsidR="007214DE" w:rsidRPr="00BF6CC4" w:rsidRDefault="007214DE" w:rsidP="007214DE">
      <w:pPr>
        <w:rPr>
          <w:rFonts w:asciiTheme="minorHAnsi" w:hAnsiTheme="minorHAnsi" w:cstheme="minorHAnsi"/>
          <w:sz w:val="22"/>
          <w:szCs w:val="22"/>
        </w:rPr>
      </w:pPr>
    </w:p>
    <w:p w14:paraId="756D67DB" w14:textId="77777777" w:rsidR="00DE03AA" w:rsidRPr="00BF6CC4" w:rsidRDefault="00DE03AA" w:rsidP="007214DE">
      <w:pPr>
        <w:rPr>
          <w:rFonts w:asciiTheme="minorHAnsi" w:hAnsiTheme="minorHAnsi" w:cstheme="minorHAnsi"/>
          <w:sz w:val="22"/>
          <w:szCs w:val="22"/>
          <w:u w:val="single"/>
        </w:rPr>
      </w:pPr>
      <w:r w:rsidRPr="00BF6CC4">
        <w:rPr>
          <w:rFonts w:asciiTheme="minorHAnsi" w:hAnsiTheme="minorHAnsi" w:cstheme="minorHAnsi"/>
          <w:sz w:val="22"/>
          <w:szCs w:val="22"/>
          <w:u w:val="single"/>
        </w:rPr>
        <w:t>Label elements</w:t>
      </w:r>
      <w:r w:rsidRPr="00BF6CC4">
        <w:rPr>
          <w:rFonts w:asciiTheme="minorHAnsi" w:hAnsiTheme="minorHAnsi" w:cstheme="minorHAnsi"/>
          <w:sz w:val="22"/>
          <w:szCs w:val="22"/>
        </w:rPr>
        <w:t>:  means the specified pictogram, hazard statement, signal word and precautionary statement for each hazard class and category.</w:t>
      </w:r>
    </w:p>
    <w:p w14:paraId="01362CA8" w14:textId="77777777" w:rsidR="00DE03AA" w:rsidRPr="00BF6CC4" w:rsidRDefault="00DE03AA" w:rsidP="007214DE">
      <w:pPr>
        <w:rPr>
          <w:rFonts w:asciiTheme="minorHAnsi" w:hAnsiTheme="minorHAnsi" w:cstheme="minorHAnsi"/>
          <w:sz w:val="22"/>
          <w:szCs w:val="22"/>
          <w:u w:val="single"/>
        </w:rPr>
      </w:pPr>
    </w:p>
    <w:p w14:paraId="165BD252"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LEL, or LFL</w:t>
      </w:r>
      <w:r w:rsidRPr="00BF6CC4">
        <w:rPr>
          <w:rFonts w:asciiTheme="minorHAnsi" w:hAnsiTheme="minorHAnsi" w:cstheme="minorHAnsi"/>
          <w:sz w:val="22"/>
          <w:szCs w:val="22"/>
        </w:rPr>
        <w:t>:  Lower Explosive Limit, or Lower Flammable Limit, of a vapor or gas; the lowest concentration that will produce a flash of fire when an ignition source is present.</w:t>
      </w:r>
    </w:p>
    <w:p w14:paraId="5BA04A7D" w14:textId="77777777" w:rsidR="007214DE" w:rsidRPr="00BF6CC4" w:rsidRDefault="007214DE" w:rsidP="007214DE">
      <w:pPr>
        <w:rPr>
          <w:rFonts w:asciiTheme="minorHAnsi" w:hAnsiTheme="minorHAnsi" w:cstheme="minorHAnsi"/>
          <w:sz w:val="22"/>
          <w:szCs w:val="22"/>
        </w:rPr>
      </w:pPr>
    </w:p>
    <w:p w14:paraId="2F567351"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Oxidizer</w:t>
      </w:r>
      <w:r w:rsidRPr="00BF6CC4">
        <w:rPr>
          <w:rFonts w:asciiTheme="minorHAnsi" w:hAnsiTheme="minorHAnsi" w:cstheme="minorHAnsi"/>
          <w:sz w:val="22"/>
          <w:szCs w:val="22"/>
        </w:rPr>
        <w:t>:  A chemical that initiates or promotes combustion in other materials, causing fire either by itself or through the release of oxygen or other gases.</w:t>
      </w:r>
    </w:p>
    <w:p w14:paraId="2292BAC0" w14:textId="77777777" w:rsidR="007214DE" w:rsidRPr="00BF6CC4" w:rsidRDefault="007214DE" w:rsidP="007214DE">
      <w:pPr>
        <w:rPr>
          <w:rFonts w:asciiTheme="minorHAnsi" w:hAnsiTheme="minorHAnsi" w:cstheme="minorHAnsi"/>
          <w:sz w:val="22"/>
          <w:szCs w:val="22"/>
        </w:rPr>
      </w:pPr>
    </w:p>
    <w:p w14:paraId="721326CC"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PEL</w:t>
      </w:r>
      <w:r w:rsidRPr="00BF6CC4">
        <w:rPr>
          <w:rFonts w:asciiTheme="minorHAnsi" w:hAnsiTheme="minorHAnsi" w:cstheme="minorHAnsi"/>
          <w:sz w:val="22"/>
          <w:szCs w:val="22"/>
        </w:rPr>
        <w:t>:  Permissible Exposure Limit.</w:t>
      </w:r>
      <w:r w:rsidR="00DE03AA" w:rsidRPr="00BF6CC4">
        <w:rPr>
          <w:rFonts w:asciiTheme="minorHAnsi" w:hAnsiTheme="minorHAnsi" w:cstheme="minorHAnsi"/>
          <w:sz w:val="22"/>
          <w:szCs w:val="22"/>
        </w:rPr>
        <w:t xml:space="preserve">  Amount of a substance that a person may be exposed </w:t>
      </w:r>
      <w:r w:rsidR="00FC2EC2" w:rsidRPr="00BF6CC4">
        <w:rPr>
          <w:rFonts w:asciiTheme="minorHAnsi" w:hAnsiTheme="minorHAnsi" w:cstheme="minorHAnsi"/>
          <w:sz w:val="22"/>
          <w:szCs w:val="22"/>
        </w:rPr>
        <w:t>over a period of time, usually expressed in fifteen minute and eight</w:t>
      </w:r>
      <w:r w:rsidR="00DE03AA" w:rsidRPr="00BF6CC4">
        <w:rPr>
          <w:rFonts w:asciiTheme="minorHAnsi" w:hAnsiTheme="minorHAnsi" w:cstheme="minorHAnsi"/>
          <w:sz w:val="22"/>
          <w:szCs w:val="22"/>
        </w:rPr>
        <w:t xml:space="preserve"> hour</w:t>
      </w:r>
      <w:r w:rsidR="00FC2EC2" w:rsidRPr="00BF6CC4">
        <w:rPr>
          <w:rFonts w:asciiTheme="minorHAnsi" w:hAnsiTheme="minorHAnsi" w:cstheme="minorHAnsi"/>
          <w:sz w:val="22"/>
          <w:szCs w:val="22"/>
        </w:rPr>
        <w:t xml:space="preserve"> limits</w:t>
      </w:r>
      <w:r w:rsidR="00DE03AA" w:rsidRPr="00BF6CC4">
        <w:rPr>
          <w:rFonts w:asciiTheme="minorHAnsi" w:hAnsiTheme="minorHAnsi" w:cstheme="minorHAnsi"/>
          <w:sz w:val="22"/>
          <w:szCs w:val="22"/>
        </w:rPr>
        <w:t xml:space="preserve">.  (OSHA </w:t>
      </w:r>
      <w:r w:rsidR="00FC2EC2" w:rsidRPr="00BF6CC4">
        <w:rPr>
          <w:rFonts w:asciiTheme="minorHAnsi" w:hAnsiTheme="minorHAnsi" w:cstheme="minorHAnsi"/>
          <w:sz w:val="22"/>
          <w:szCs w:val="22"/>
        </w:rPr>
        <w:t xml:space="preserve">and/or </w:t>
      </w:r>
      <w:r w:rsidR="00DE03AA" w:rsidRPr="00BF6CC4">
        <w:rPr>
          <w:rFonts w:asciiTheme="minorHAnsi" w:hAnsiTheme="minorHAnsi" w:cstheme="minorHAnsi"/>
          <w:sz w:val="22"/>
          <w:szCs w:val="22"/>
        </w:rPr>
        <w:t>WAC specific)</w:t>
      </w:r>
    </w:p>
    <w:p w14:paraId="63C45226" w14:textId="77777777" w:rsidR="007214DE" w:rsidRPr="00BF6CC4" w:rsidRDefault="007214DE" w:rsidP="007214DE">
      <w:pPr>
        <w:rPr>
          <w:rFonts w:asciiTheme="minorHAnsi" w:hAnsiTheme="minorHAnsi" w:cstheme="minorHAnsi"/>
          <w:sz w:val="22"/>
          <w:szCs w:val="22"/>
        </w:rPr>
      </w:pPr>
    </w:p>
    <w:p w14:paraId="7D906753"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Physical Hazard</w:t>
      </w:r>
      <w:r w:rsidRPr="00BF6CC4">
        <w:rPr>
          <w:rFonts w:asciiTheme="minorHAnsi" w:hAnsiTheme="minorHAnsi" w:cstheme="minorHAnsi"/>
          <w:sz w:val="22"/>
          <w:szCs w:val="22"/>
        </w:rPr>
        <w:t xml:space="preserve">:  A </w:t>
      </w:r>
      <w:r w:rsidR="00DE03AA" w:rsidRPr="00BF6CC4">
        <w:rPr>
          <w:rFonts w:asciiTheme="minorHAnsi" w:hAnsiTheme="minorHAnsi" w:cstheme="minorHAnsi"/>
          <w:sz w:val="22"/>
          <w:szCs w:val="22"/>
        </w:rPr>
        <w:t xml:space="preserve">chemical that is classified as posing one of the following hazardous effects: Explosive; flammable (gases, aerosols, liquids, or solids); oxidizer (liquid, solid or gas); self-reactive; pyrophoric (liquid or solid); self-heating; organic peroxide; corrosive to metal; gas under pressure; or in contact with water emits flammable gas. WAC 296-901-14024, Appendix B-Physical hazard criteria </w:t>
      </w:r>
    </w:p>
    <w:p w14:paraId="27D8CE18" w14:textId="77777777" w:rsidR="007214DE" w:rsidRPr="00BF6CC4" w:rsidRDefault="007214DE" w:rsidP="007214DE">
      <w:pPr>
        <w:rPr>
          <w:rFonts w:asciiTheme="minorHAnsi" w:hAnsiTheme="minorHAnsi" w:cstheme="minorHAnsi"/>
          <w:sz w:val="22"/>
          <w:szCs w:val="22"/>
        </w:rPr>
      </w:pPr>
    </w:p>
    <w:p w14:paraId="43673AC5" w14:textId="77777777" w:rsidR="00DE03AA" w:rsidRPr="00BF6CC4" w:rsidRDefault="00DE03AA" w:rsidP="00DE03AA">
      <w:pPr>
        <w:rPr>
          <w:rFonts w:asciiTheme="minorHAnsi" w:hAnsiTheme="minorHAnsi" w:cstheme="minorHAnsi"/>
          <w:sz w:val="22"/>
          <w:szCs w:val="22"/>
          <w:u w:val="single"/>
        </w:rPr>
      </w:pPr>
      <w:r w:rsidRPr="00BF6CC4">
        <w:rPr>
          <w:rFonts w:asciiTheme="minorHAnsi" w:hAnsiTheme="minorHAnsi" w:cstheme="minorHAnsi"/>
          <w:sz w:val="22"/>
          <w:szCs w:val="22"/>
          <w:u w:val="single"/>
        </w:rPr>
        <w:t>Pictogram</w:t>
      </w:r>
      <w:r w:rsidRPr="00BF6CC4">
        <w:rPr>
          <w:rFonts w:asciiTheme="minorHAnsi" w:hAnsiTheme="minorHAnsi" w:cstheme="minorHAnsi"/>
          <w:sz w:val="22"/>
          <w:szCs w:val="22"/>
        </w:rPr>
        <w:t>:  means a composition that may include a symbol plus other graphic elements, such as a border, background pattern, or color, that is intended to convey specific information about the hazards of a chemical. Eight pictograms are designated under this standard for application to a hazard category.</w:t>
      </w:r>
    </w:p>
    <w:p w14:paraId="6A467F6A" w14:textId="77777777" w:rsidR="00DE03AA" w:rsidRPr="00BF6CC4" w:rsidRDefault="00DE03AA" w:rsidP="00DE03AA">
      <w:pPr>
        <w:rPr>
          <w:rFonts w:asciiTheme="minorHAnsi" w:hAnsiTheme="minorHAnsi" w:cstheme="minorHAnsi"/>
          <w:sz w:val="22"/>
          <w:szCs w:val="22"/>
          <w:u w:val="single"/>
        </w:rPr>
      </w:pPr>
    </w:p>
    <w:p w14:paraId="2D92FC45"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ppm</w:t>
      </w:r>
      <w:r w:rsidRPr="00BF6CC4">
        <w:rPr>
          <w:rFonts w:asciiTheme="minorHAnsi" w:hAnsiTheme="minorHAnsi" w:cstheme="minorHAnsi"/>
          <w:sz w:val="22"/>
          <w:szCs w:val="22"/>
        </w:rPr>
        <w:t>:  Parts per million is the concentration of a gas or vapor in air - parts (by volume) of the gas or vapor in a million parts of air.</w:t>
      </w:r>
    </w:p>
    <w:p w14:paraId="7AE4B915" w14:textId="77777777" w:rsidR="007214DE" w:rsidRPr="00BF6CC4" w:rsidRDefault="007214DE" w:rsidP="007214DE">
      <w:pPr>
        <w:rPr>
          <w:rFonts w:asciiTheme="minorHAnsi" w:hAnsiTheme="minorHAnsi" w:cstheme="minorHAnsi"/>
          <w:sz w:val="22"/>
          <w:szCs w:val="22"/>
        </w:rPr>
      </w:pPr>
    </w:p>
    <w:p w14:paraId="339D488D" w14:textId="77777777" w:rsidR="00DE03AA" w:rsidRPr="00BF6CC4" w:rsidRDefault="00DE03AA" w:rsidP="00DE03AA">
      <w:pPr>
        <w:rPr>
          <w:rFonts w:asciiTheme="minorHAnsi" w:hAnsiTheme="minorHAnsi" w:cstheme="minorHAnsi"/>
          <w:sz w:val="22"/>
          <w:szCs w:val="22"/>
          <w:u w:val="single"/>
        </w:rPr>
      </w:pPr>
      <w:r w:rsidRPr="00BF6CC4">
        <w:rPr>
          <w:rFonts w:asciiTheme="minorHAnsi" w:hAnsiTheme="minorHAnsi" w:cstheme="minorHAnsi"/>
          <w:sz w:val="22"/>
          <w:szCs w:val="22"/>
          <w:u w:val="single"/>
        </w:rPr>
        <w:t>Precautionary statement</w:t>
      </w:r>
      <w:r w:rsidRPr="00BF6CC4">
        <w:rPr>
          <w:rFonts w:asciiTheme="minorHAnsi" w:hAnsiTheme="minorHAnsi" w:cstheme="minorHAnsi"/>
          <w:sz w:val="22"/>
          <w:szCs w:val="22"/>
        </w:rPr>
        <w:t>:  means a phrase that describes recommended measures that should be taken to minimize or prevent adverse effects resulting from exposure to a hazardous chemical, or improper storage or handling.</w:t>
      </w:r>
      <w:r w:rsidRPr="00BF6CC4">
        <w:rPr>
          <w:rFonts w:asciiTheme="minorHAnsi" w:hAnsiTheme="minorHAnsi" w:cstheme="minorHAnsi"/>
          <w:sz w:val="22"/>
          <w:szCs w:val="22"/>
          <w:u w:val="single"/>
        </w:rPr>
        <w:t xml:space="preserve"> </w:t>
      </w:r>
    </w:p>
    <w:p w14:paraId="33F50EAF" w14:textId="77777777" w:rsidR="00DE03AA" w:rsidRPr="00BF6CC4" w:rsidRDefault="00DE03AA" w:rsidP="00DE03AA">
      <w:pPr>
        <w:rPr>
          <w:rFonts w:asciiTheme="minorHAnsi" w:hAnsiTheme="minorHAnsi" w:cstheme="minorHAnsi"/>
          <w:sz w:val="22"/>
          <w:szCs w:val="22"/>
          <w:u w:val="single"/>
        </w:rPr>
      </w:pPr>
    </w:p>
    <w:p w14:paraId="5B4111A9"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Pyrophoric</w:t>
      </w:r>
      <w:r w:rsidRPr="00BF6CC4">
        <w:rPr>
          <w:rFonts w:asciiTheme="minorHAnsi" w:hAnsiTheme="minorHAnsi" w:cstheme="minorHAnsi"/>
          <w:sz w:val="22"/>
          <w:szCs w:val="22"/>
        </w:rPr>
        <w:t>:  A chemical that will ignite</w:t>
      </w:r>
      <w:r w:rsidR="00FC2EC2" w:rsidRPr="00BF6CC4">
        <w:rPr>
          <w:rFonts w:asciiTheme="minorHAnsi" w:hAnsiTheme="minorHAnsi" w:cstheme="minorHAnsi"/>
          <w:sz w:val="22"/>
          <w:szCs w:val="22"/>
        </w:rPr>
        <w:t xml:space="preserve"> spontaneously in air at a temperature of 130 degrees F or below</w:t>
      </w:r>
      <w:r w:rsidRPr="00BF6CC4">
        <w:rPr>
          <w:rFonts w:asciiTheme="minorHAnsi" w:hAnsiTheme="minorHAnsi" w:cstheme="minorHAnsi"/>
          <w:sz w:val="22"/>
          <w:szCs w:val="22"/>
        </w:rPr>
        <w:t xml:space="preserve"> </w:t>
      </w:r>
      <w:r w:rsidR="00DE03AA" w:rsidRPr="00BF6CC4">
        <w:rPr>
          <w:rFonts w:asciiTheme="minorHAnsi" w:hAnsiTheme="minorHAnsi" w:cstheme="minorHAnsi"/>
          <w:sz w:val="22"/>
          <w:szCs w:val="22"/>
        </w:rPr>
        <w:t>within five minutes after coming in contact with ai</w:t>
      </w:r>
      <w:r w:rsidR="0056426A" w:rsidRPr="00BF6CC4">
        <w:rPr>
          <w:rFonts w:asciiTheme="minorHAnsi" w:hAnsiTheme="minorHAnsi" w:cstheme="minorHAnsi"/>
          <w:sz w:val="22"/>
          <w:szCs w:val="22"/>
        </w:rPr>
        <w:t>r</w:t>
      </w:r>
      <w:r w:rsidR="00DE03AA" w:rsidRPr="00BF6CC4">
        <w:rPr>
          <w:rFonts w:asciiTheme="minorHAnsi" w:hAnsiTheme="minorHAnsi" w:cstheme="minorHAnsi"/>
          <w:sz w:val="22"/>
          <w:szCs w:val="22"/>
        </w:rPr>
        <w:t>.</w:t>
      </w:r>
    </w:p>
    <w:p w14:paraId="6A4F622C" w14:textId="77777777" w:rsidR="00DE03AA" w:rsidRPr="00BF6CC4" w:rsidRDefault="00DE03AA" w:rsidP="007214DE">
      <w:pPr>
        <w:rPr>
          <w:rFonts w:asciiTheme="minorHAnsi" w:hAnsiTheme="minorHAnsi" w:cstheme="minorHAnsi"/>
          <w:sz w:val="22"/>
          <w:szCs w:val="22"/>
        </w:rPr>
      </w:pPr>
    </w:p>
    <w:p w14:paraId="027633C4"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Sensitizer</w:t>
      </w:r>
      <w:r w:rsidRPr="00BF6CC4">
        <w:rPr>
          <w:rFonts w:asciiTheme="minorHAnsi" w:hAnsiTheme="minorHAnsi" w:cstheme="minorHAnsi"/>
          <w:sz w:val="22"/>
          <w:szCs w:val="22"/>
        </w:rPr>
        <w:t>:  A chemical that causes a substantial proportion of exposed people or animals to develop an allergic reaction in normal tissue after repeated exposure to the chemical.</w:t>
      </w:r>
    </w:p>
    <w:p w14:paraId="0BAC8A66" w14:textId="77777777" w:rsidR="007214DE" w:rsidRPr="00BF6CC4" w:rsidRDefault="007214DE" w:rsidP="007214DE">
      <w:pPr>
        <w:rPr>
          <w:rFonts w:asciiTheme="minorHAnsi" w:hAnsiTheme="minorHAnsi" w:cstheme="minorHAnsi"/>
          <w:sz w:val="22"/>
          <w:szCs w:val="22"/>
        </w:rPr>
      </w:pPr>
    </w:p>
    <w:p w14:paraId="75461444"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Specific Gravity</w:t>
      </w:r>
      <w:r w:rsidRPr="00BF6CC4">
        <w:rPr>
          <w:rFonts w:asciiTheme="minorHAnsi" w:hAnsiTheme="minorHAnsi" w:cstheme="minorHAnsi"/>
          <w:sz w:val="22"/>
          <w:szCs w:val="22"/>
        </w:rPr>
        <w:t>:  A chemical that is weighed against the weight of an equal volume of water.  If a material cannot be dissolved and floats on water it has a specific gravity less than one.  If the number is greater than one it will sink.</w:t>
      </w:r>
    </w:p>
    <w:p w14:paraId="1C8461CB" w14:textId="77777777" w:rsidR="007214DE" w:rsidRPr="00BF6CC4" w:rsidRDefault="007214DE" w:rsidP="007214DE">
      <w:pPr>
        <w:rPr>
          <w:rFonts w:asciiTheme="minorHAnsi" w:hAnsiTheme="minorHAnsi" w:cstheme="minorHAnsi"/>
          <w:sz w:val="22"/>
          <w:szCs w:val="22"/>
        </w:rPr>
      </w:pPr>
    </w:p>
    <w:p w14:paraId="1DA85F12"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STEL:</w:t>
      </w:r>
      <w:r w:rsidRPr="00BF6CC4">
        <w:rPr>
          <w:rFonts w:asciiTheme="minorHAnsi" w:hAnsiTheme="minorHAnsi" w:cstheme="minorHAnsi"/>
          <w:sz w:val="22"/>
          <w:szCs w:val="22"/>
        </w:rPr>
        <w:t xml:space="preserve">  Short Term Exposure Limit</w:t>
      </w:r>
    </w:p>
    <w:p w14:paraId="5F540377" w14:textId="77777777" w:rsidR="007214DE" w:rsidRPr="00BF6CC4" w:rsidRDefault="007214DE" w:rsidP="007214DE">
      <w:pPr>
        <w:rPr>
          <w:rFonts w:asciiTheme="minorHAnsi" w:hAnsiTheme="minorHAnsi" w:cstheme="minorHAnsi"/>
          <w:sz w:val="22"/>
          <w:szCs w:val="22"/>
        </w:rPr>
      </w:pPr>
    </w:p>
    <w:p w14:paraId="3515C279"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TLV</w:t>
      </w:r>
      <w:r w:rsidRPr="00BF6CC4">
        <w:rPr>
          <w:rFonts w:asciiTheme="minorHAnsi" w:hAnsiTheme="minorHAnsi" w:cstheme="minorHAnsi"/>
          <w:sz w:val="22"/>
          <w:szCs w:val="22"/>
        </w:rPr>
        <w:t>:  Threshold Limit Value</w:t>
      </w:r>
    </w:p>
    <w:p w14:paraId="1ED2786C" w14:textId="77777777" w:rsidR="007214DE" w:rsidRPr="00BF6CC4" w:rsidRDefault="007214DE" w:rsidP="007214DE">
      <w:pPr>
        <w:rPr>
          <w:rFonts w:asciiTheme="minorHAnsi" w:hAnsiTheme="minorHAnsi" w:cstheme="minorHAnsi"/>
          <w:sz w:val="22"/>
          <w:szCs w:val="22"/>
        </w:rPr>
      </w:pPr>
    </w:p>
    <w:p w14:paraId="0B628042"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TWA</w:t>
      </w:r>
      <w:r w:rsidRPr="00BF6CC4">
        <w:rPr>
          <w:rFonts w:asciiTheme="minorHAnsi" w:hAnsiTheme="minorHAnsi" w:cstheme="minorHAnsi"/>
          <w:sz w:val="22"/>
          <w:szCs w:val="22"/>
        </w:rPr>
        <w:t>:  Time Weighted Average</w:t>
      </w:r>
    </w:p>
    <w:p w14:paraId="5CDF2038" w14:textId="77777777" w:rsidR="007214DE" w:rsidRPr="00BF6CC4" w:rsidRDefault="007214DE" w:rsidP="007214DE">
      <w:pPr>
        <w:rPr>
          <w:rFonts w:asciiTheme="minorHAnsi" w:hAnsiTheme="minorHAnsi" w:cstheme="minorHAnsi"/>
          <w:sz w:val="22"/>
          <w:szCs w:val="22"/>
        </w:rPr>
      </w:pPr>
    </w:p>
    <w:p w14:paraId="76E3DFAE"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lastRenderedPageBreak/>
        <w:t>UEL, or UFL</w:t>
      </w:r>
      <w:r w:rsidRPr="00BF6CC4">
        <w:rPr>
          <w:rFonts w:asciiTheme="minorHAnsi" w:hAnsiTheme="minorHAnsi" w:cstheme="minorHAnsi"/>
          <w:sz w:val="22"/>
          <w:szCs w:val="22"/>
        </w:rPr>
        <w:t>:  Upper Explosive Limit, or Upper Flammable Limit of a vapor or gas; the highest concentration that will produce a flash fire when an ignition source is present.</w:t>
      </w:r>
    </w:p>
    <w:p w14:paraId="1F090029" w14:textId="77777777" w:rsidR="007214DE" w:rsidRPr="00BF6CC4" w:rsidRDefault="007214DE" w:rsidP="007214DE">
      <w:pPr>
        <w:rPr>
          <w:rFonts w:asciiTheme="minorHAnsi" w:hAnsiTheme="minorHAnsi" w:cstheme="minorHAnsi"/>
          <w:sz w:val="22"/>
          <w:szCs w:val="22"/>
        </w:rPr>
      </w:pPr>
    </w:p>
    <w:p w14:paraId="3757F8BD"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Vapor Density</w:t>
      </w:r>
      <w:r w:rsidRPr="00BF6CC4">
        <w:rPr>
          <w:rFonts w:asciiTheme="minorHAnsi" w:hAnsiTheme="minorHAnsi" w:cstheme="minorHAnsi"/>
          <w:sz w:val="22"/>
          <w:szCs w:val="22"/>
        </w:rPr>
        <w:t>:  The weight of a vapor or gas compared to the weight of an equal volume of air.  Materials lighter than air have vapor densities less than 1.0.  Materials heavier than air have vapor densities greater than 1.0.</w:t>
      </w:r>
    </w:p>
    <w:p w14:paraId="44EE4E51" w14:textId="77777777" w:rsidR="007214DE" w:rsidRPr="00BF6CC4" w:rsidRDefault="007214DE" w:rsidP="007214DE">
      <w:pPr>
        <w:rPr>
          <w:rFonts w:asciiTheme="minorHAnsi" w:hAnsiTheme="minorHAnsi" w:cstheme="minorHAnsi"/>
          <w:sz w:val="22"/>
          <w:szCs w:val="22"/>
        </w:rPr>
      </w:pPr>
    </w:p>
    <w:p w14:paraId="053F433C" w14:textId="77777777" w:rsidR="007214DE" w:rsidRPr="00BF6CC4" w:rsidRDefault="007214DE" w:rsidP="007214DE">
      <w:pPr>
        <w:rPr>
          <w:rFonts w:asciiTheme="minorHAnsi" w:hAnsiTheme="minorHAnsi" w:cstheme="minorHAnsi"/>
          <w:sz w:val="22"/>
          <w:szCs w:val="22"/>
        </w:rPr>
      </w:pPr>
      <w:r w:rsidRPr="00BF6CC4">
        <w:rPr>
          <w:rFonts w:asciiTheme="minorHAnsi" w:hAnsiTheme="minorHAnsi" w:cstheme="minorHAnsi"/>
          <w:sz w:val="22"/>
          <w:szCs w:val="22"/>
          <w:u w:val="single"/>
        </w:rPr>
        <w:t>Water-Reactive</w:t>
      </w:r>
      <w:r w:rsidRPr="00BF6CC4">
        <w:rPr>
          <w:rFonts w:asciiTheme="minorHAnsi" w:hAnsiTheme="minorHAnsi" w:cstheme="minorHAnsi"/>
          <w:sz w:val="22"/>
          <w:szCs w:val="22"/>
        </w:rPr>
        <w:t>:  A chemical that will react to water to release a gas that is either flammable or presents a health hazard.</w:t>
      </w:r>
    </w:p>
    <w:p w14:paraId="6703050C" w14:textId="77777777" w:rsidR="008A65C7" w:rsidRPr="00BF6CC4" w:rsidRDefault="008A65C7" w:rsidP="007214DE">
      <w:pPr>
        <w:rPr>
          <w:rFonts w:asciiTheme="minorHAnsi" w:hAnsiTheme="minorHAnsi" w:cstheme="minorHAnsi"/>
          <w:sz w:val="22"/>
          <w:szCs w:val="22"/>
        </w:rPr>
      </w:pPr>
    </w:p>
    <w:p w14:paraId="79E59CA9" w14:textId="77777777" w:rsidR="004239CD" w:rsidRPr="00BF6CC4" w:rsidRDefault="00DE03AA" w:rsidP="007214DE">
      <w:pPr>
        <w:rPr>
          <w:rFonts w:asciiTheme="minorHAnsi" w:hAnsiTheme="minorHAnsi" w:cstheme="minorHAnsi"/>
          <w:sz w:val="22"/>
          <w:szCs w:val="22"/>
        </w:rPr>
      </w:pPr>
      <w:r w:rsidRPr="00BF6CC4">
        <w:rPr>
          <w:rFonts w:asciiTheme="minorHAnsi" w:hAnsiTheme="minorHAnsi" w:cstheme="minorHAnsi"/>
          <w:sz w:val="22"/>
          <w:szCs w:val="22"/>
          <w:u w:val="single"/>
        </w:rPr>
        <w:t>Work area</w:t>
      </w:r>
      <w:r w:rsidRPr="00BF6CC4">
        <w:rPr>
          <w:rFonts w:asciiTheme="minorHAnsi" w:hAnsiTheme="minorHAnsi" w:cstheme="minorHAnsi"/>
          <w:sz w:val="22"/>
          <w:szCs w:val="22"/>
        </w:rPr>
        <w:t xml:space="preserve">:  means a room or defined space in a workplace where hazardous chemicals are produced or used, and where employees are present. </w:t>
      </w:r>
    </w:p>
    <w:p w14:paraId="78B7F088" w14:textId="77777777" w:rsidR="00DE03AA" w:rsidRPr="00BF6CC4" w:rsidRDefault="00DE03AA" w:rsidP="007214DE">
      <w:pPr>
        <w:rPr>
          <w:rFonts w:asciiTheme="minorHAnsi" w:hAnsiTheme="minorHAnsi" w:cstheme="minorHAnsi"/>
          <w:sz w:val="22"/>
          <w:szCs w:val="22"/>
        </w:rPr>
      </w:pPr>
    </w:p>
    <w:p w14:paraId="43939C66" w14:textId="77777777" w:rsidR="0032329F" w:rsidRPr="00BF6CC4" w:rsidRDefault="0032329F" w:rsidP="007214DE">
      <w:pPr>
        <w:rPr>
          <w:rFonts w:asciiTheme="minorHAnsi" w:hAnsiTheme="minorHAnsi" w:cstheme="minorHAnsi"/>
          <w:sz w:val="22"/>
          <w:szCs w:val="22"/>
        </w:rPr>
      </w:pPr>
    </w:p>
    <w:p w14:paraId="10E3CCCD" w14:textId="77777777" w:rsidR="0032329F" w:rsidRPr="00BF6CC4" w:rsidRDefault="0032329F" w:rsidP="007214DE">
      <w:pPr>
        <w:rPr>
          <w:rFonts w:asciiTheme="minorHAnsi" w:hAnsiTheme="minorHAnsi" w:cstheme="minorHAnsi"/>
          <w:sz w:val="22"/>
          <w:szCs w:val="22"/>
        </w:rPr>
      </w:pPr>
    </w:p>
    <w:p w14:paraId="0E987ABD" w14:textId="171F3D86" w:rsidR="006C6271" w:rsidRPr="00BF6CC4" w:rsidRDefault="006C6271" w:rsidP="006C6271">
      <w:pPr>
        <w:spacing w:line="240" w:lineRule="atLeast"/>
        <w:rPr>
          <w:rFonts w:asciiTheme="minorHAnsi" w:hAnsiTheme="minorHAnsi" w:cstheme="minorHAnsi"/>
          <w:sz w:val="22"/>
          <w:szCs w:val="22"/>
        </w:rPr>
      </w:pPr>
    </w:p>
    <w:p w14:paraId="0AA96866" w14:textId="77777777" w:rsidR="0032329F" w:rsidRPr="00BF6CC4" w:rsidRDefault="0032329F" w:rsidP="006C6271">
      <w:pPr>
        <w:spacing w:line="240" w:lineRule="atLeast"/>
        <w:rPr>
          <w:rFonts w:asciiTheme="minorHAnsi" w:hAnsiTheme="minorHAnsi" w:cstheme="minorHAnsi"/>
          <w:sz w:val="22"/>
          <w:szCs w:val="22"/>
        </w:rPr>
      </w:pPr>
    </w:p>
    <w:p w14:paraId="2016CC53" w14:textId="77777777" w:rsidR="0032329F" w:rsidRPr="00BF6CC4" w:rsidRDefault="0032329F" w:rsidP="006C6271">
      <w:pPr>
        <w:spacing w:line="240" w:lineRule="atLeast"/>
        <w:rPr>
          <w:rFonts w:asciiTheme="minorHAnsi" w:hAnsiTheme="minorHAnsi" w:cstheme="minorHAnsi"/>
          <w:sz w:val="22"/>
          <w:szCs w:val="22"/>
        </w:rPr>
      </w:pPr>
    </w:p>
    <w:p w14:paraId="25A959A1" w14:textId="77777777" w:rsidR="0032329F" w:rsidRPr="00BF6CC4" w:rsidRDefault="0032329F" w:rsidP="006C6271">
      <w:pPr>
        <w:spacing w:line="240" w:lineRule="atLeast"/>
        <w:rPr>
          <w:rFonts w:asciiTheme="minorHAnsi" w:hAnsiTheme="minorHAnsi" w:cstheme="minorHAnsi"/>
          <w:sz w:val="22"/>
          <w:szCs w:val="22"/>
        </w:rPr>
      </w:pPr>
    </w:p>
    <w:p w14:paraId="6CE04848" w14:textId="77777777" w:rsidR="0032329F" w:rsidRPr="00BF6CC4" w:rsidRDefault="0032329F" w:rsidP="006C6271">
      <w:pPr>
        <w:spacing w:line="240" w:lineRule="atLeast"/>
        <w:rPr>
          <w:rFonts w:asciiTheme="minorHAnsi" w:hAnsiTheme="minorHAnsi" w:cstheme="minorHAnsi"/>
          <w:sz w:val="22"/>
          <w:szCs w:val="22"/>
        </w:rPr>
      </w:pPr>
    </w:p>
    <w:p w14:paraId="7341E757" w14:textId="77777777" w:rsidR="0032329F" w:rsidRPr="00BF6CC4" w:rsidRDefault="0032329F" w:rsidP="006C6271">
      <w:pPr>
        <w:spacing w:line="240" w:lineRule="atLeast"/>
        <w:rPr>
          <w:rFonts w:asciiTheme="minorHAnsi" w:hAnsiTheme="minorHAnsi" w:cstheme="minorHAnsi"/>
          <w:sz w:val="22"/>
          <w:szCs w:val="22"/>
        </w:rPr>
      </w:pPr>
    </w:p>
    <w:p w14:paraId="4254F81B" w14:textId="77777777" w:rsidR="0032329F" w:rsidRPr="00BF6CC4" w:rsidRDefault="0032329F" w:rsidP="006C6271">
      <w:pPr>
        <w:spacing w:line="240" w:lineRule="atLeast"/>
        <w:rPr>
          <w:rFonts w:asciiTheme="minorHAnsi" w:hAnsiTheme="minorHAnsi" w:cstheme="minorHAnsi"/>
          <w:sz w:val="22"/>
          <w:szCs w:val="22"/>
        </w:rPr>
      </w:pPr>
    </w:p>
    <w:p w14:paraId="50BEF541" w14:textId="77777777" w:rsidR="0032329F" w:rsidRPr="00BF6CC4" w:rsidRDefault="0032329F" w:rsidP="006C6271">
      <w:pPr>
        <w:spacing w:line="240" w:lineRule="atLeast"/>
        <w:rPr>
          <w:rFonts w:asciiTheme="minorHAnsi" w:hAnsiTheme="minorHAnsi" w:cstheme="minorHAnsi"/>
          <w:sz w:val="22"/>
          <w:szCs w:val="22"/>
        </w:rPr>
      </w:pPr>
    </w:p>
    <w:p w14:paraId="48D3A976" w14:textId="77777777" w:rsidR="0032329F" w:rsidRPr="00BF6CC4" w:rsidRDefault="0032329F" w:rsidP="006C6271">
      <w:pPr>
        <w:spacing w:line="240" w:lineRule="atLeast"/>
        <w:rPr>
          <w:rFonts w:asciiTheme="minorHAnsi" w:hAnsiTheme="minorHAnsi" w:cstheme="minorHAnsi"/>
          <w:sz w:val="22"/>
          <w:szCs w:val="22"/>
        </w:rPr>
      </w:pPr>
    </w:p>
    <w:p w14:paraId="7B18EE74" w14:textId="77777777" w:rsidR="0032329F" w:rsidRPr="00BF6CC4" w:rsidRDefault="0032329F" w:rsidP="006C6271">
      <w:pPr>
        <w:spacing w:line="240" w:lineRule="atLeast"/>
        <w:rPr>
          <w:rFonts w:asciiTheme="minorHAnsi" w:hAnsiTheme="minorHAnsi" w:cstheme="minorHAnsi"/>
          <w:sz w:val="22"/>
          <w:szCs w:val="22"/>
        </w:rPr>
      </w:pPr>
    </w:p>
    <w:p w14:paraId="0680C923" w14:textId="77777777" w:rsidR="006C6271" w:rsidRPr="00BF6CC4" w:rsidRDefault="006C6271" w:rsidP="006C6271">
      <w:pPr>
        <w:ind w:left="360" w:hanging="360"/>
        <w:rPr>
          <w:rFonts w:asciiTheme="minorHAnsi" w:hAnsiTheme="minorHAnsi" w:cstheme="minorHAnsi"/>
          <w:sz w:val="22"/>
          <w:szCs w:val="22"/>
        </w:rPr>
      </w:pPr>
    </w:p>
    <w:p w14:paraId="15B0F3E6" w14:textId="77777777" w:rsidR="004239CD" w:rsidRPr="00BF6CC4" w:rsidRDefault="004239CD" w:rsidP="007214DE">
      <w:pPr>
        <w:rPr>
          <w:rFonts w:asciiTheme="minorHAnsi" w:hAnsiTheme="minorHAnsi" w:cstheme="minorHAnsi"/>
          <w:sz w:val="22"/>
          <w:szCs w:val="22"/>
        </w:rPr>
      </w:pPr>
    </w:p>
    <w:p w14:paraId="7C058EA2" w14:textId="6012F84E" w:rsidR="00FD34B0" w:rsidRPr="00BF6CC4" w:rsidRDefault="000F2011" w:rsidP="000F2011">
      <w:pPr>
        <w:spacing w:after="200" w:line="276" w:lineRule="auto"/>
        <w:rPr>
          <w:rFonts w:asciiTheme="minorHAnsi" w:hAnsiTheme="minorHAnsi" w:cstheme="minorHAnsi"/>
          <w:sz w:val="22"/>
          <w:szCs w:val="22"/>
        </w:rPr>
      </w:pPr>
      <w:r w:rsidRPr="00BF6CC4">
        <w:rPr>
          <w:rFonts w:asciiTheme="minorHAnsi" w:hAnsiTheme="minorHAnsi" w:cstheme="minorHAnsi"/>
          <w:sz w:val="22"/>
          <w:szCs w:val="22"/>
        </w:rPr>
        <w:br w:type="page"/>
      </w:r>
    </w:p>
    <w:p w14:paraId="7C3DD076" w14:textId="77777777" w:rsidR="00FD34B0" w:rsidRPr="00BF6CC4" w:rsidRDefault="00FD34B0" w:rsidP="0020562B">
      <w:pPr>
        <w:jc w:val="center"/>
        <w:rPr>
          <w:rFonts w:asciiTheme="minorHAnsi" w:hAnsiTheme="minorHAnsi" w:cstheme="minorHAnsi"/>
          <w:b/>
          <w:sz w:val="22"/>
          <w:szCs w:val="22"/>
        </w:rPr>
      </w:pPr>
      <w:r w:rsidRPr="00BF6CC4">
        <w:rPr>
          <w:rFonts w:asciiTheme="minorHAnsi" w:hAnsiTheme="minorHAnsi" w:cstheme="minorHAnsi"/>
          <w:b/>
          <w:sz w:val="22"/>
          <w:szCs w:val="22"/>
          <w:u w:val="single"/>
        </w:rPr>
        <w:lastRenderedPageBreak/>
        <w:t>APPENDIX 2</w:t>
      </w:r>
      <w:r w:rsidRPr="00BF6CC4">
        <w:rPr>
          <w:rFonts w:asciiTheme="minorHAnsi" w:hAnsiTheme="minorHAnsi" w:cstheme="minorHAnsi"/>
          <w:b/>
          <w:sz w:val="22"/>
          <w:szCs w:val="22"/>
        </w:rPr>
        <w:t>: Pictograms</w:t>
      </w:r>
    </w:p>
    <w:p w14:paraId="6A73498F" w14:textId="77777777" w:rsidR="00FD34B0" w:rsidRPr="00BF6CC4" w:rsidRDefault="00FD34B0" w:rsidP="0020562B">
      <w:pPr>
        <w:jc w:val="center"/>
        <w:rPr>
          <w:rFonts w:asciiTheme="minorHAnsi" w:hAnsiTheme="minorHAnsi" w:cstheme="minorHAnsi"/>
          <w:b/>
          <w:sz w:val="22"/>
          <w:szCs w:val="22"/>
        </w:rPr>
      </w:pPr>
    </w:p>
    <w:p w14:paraId="63D9D52E" w14:textId="77777777" w:rsidR="00FD34B0" w:rsidRPr="00BF6CC4" w:rsidRDefault="00FD34B0" w:rsidP="0020562B">
      <w:pPr>
        <w:jc w:val="center"/>
        <w:rPr>
          <w:rFonts w:asciiTheme="minorHAnsi" w:hAnsiTheme="minorHAnsi" w:cstheme="minorHAnsi"/>
          <w:sz w:val="22"/>
          <w:szCs w:val="22"/>
        </w:rPr>
      </w:pPr>
      <w:r w:rsidRPr="00BF6CC4">
        <w:rPr>
          <w:rFonts w:asciiTheme="minorHAnsi" w:hAnsiTheme="minorHAnsi" w:cstheme="minorHAnsi"/>
          <w:noProof/>
          <w:sz w:val="22"/>
          <w:szCs w:val="22"/>
        </w:rPr>
        <w:drawing>
          <wp:inline distT="0" distB="0" distL="0" distR="0" wp14:anchorId="254D2242" wp14:editId="1B27FEF1">
            <wp:extent cx="5486400" cy="713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7131050"/>
                    </a:xfrm>
                    <a:prstGeom prst="rect">
                      <a:avLst/>
                    </a:prstGeom>
                    <a:noFill/>
                    <a:ln>
                      <a:noFill/>
                    </a:ln>
                  </pic:spPr>
                </pic:pic>
              </a:graphicData>
            </a:graphic>
          </wp:inline>
        </w:drawing>
      </w:r>
    </w:p>
    <w:sectPr w:rsidR="00FD34B0" w:rsidRPr="00BF6CC4" w:rsidSect="006C70FB">
      <w:headerReference w:type="default" r:id="rId31"/>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D10C2" w14:textId="77777777" w:rsidR="00991A1E" w:rsidRDefault="00991A1E" w:rsidP="007214DE">
      <w:r>
        <w:separator/>
      </w:r>
    </w:p>
  </w:endnote>
  <w:endnote w:type="continuationSeparator" w:id="0">
    <w:p w14:paraId="7F0E5F49" w14:textId="77777777" w:rsidR="00991A1E" w:rsidRDefault="00991A1E" w:rsidP="0072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01CC" w14:textId="77777777" w:rsidR="00072A0C" w:rsidRDefault="00072A0C" w:rsidP="009B61B4">
    <w:pPr>
      <w:pStyle w:val="Footer"/>
      <w:rPr>
        <w:sz w:val="18"/>
        <w:szCs w:val="18"/>
      </w:rPr>
    </w:pPr>
  </w:p>
  <w:p w14:paraId="14D6ABBB" w14:textId="77777777" w:rsidR="00072A0C" w:rsidRDefault="00072A0C" w:rsidP="009B61B4">
    <w:pPr>
      <w:pStyle w:val="Footer"/>
      <w:rPr>
        <w:sz w:val="18"/>
        <w:szCs w:val="18"/>
      </w:rPr>
    </w:pPr>
  </w:p>
  <w:p w14:paraId="0A86D664" w14:textId="77777777" w:rsidR="00072A0C" w:rsidRPr="00D96348" w:rsidRDefault="00072A0C" w:rsidP="009B61B4">
    <w:pPr>
      <w:pStyle w:val="Footer"/>
      <w:rPr>
        <w:sz w:val="18"/>
        <w:szCs w:val="18"/>
      </w:rPr>
    </w:pPr>
    <w:r>
      <w:rPr>
        <w:sz w:val="18"/>
        <w:szCs w:val="18"/>
      </w:rPr>
      <w:t xml:space="preserve">Publication Date: </w:t>
    </w:r>
  </w:p>
  <w:p w14:paraId="71DB694E" w14:textId="77777777" w:rsidR="00072A0C" w:rsidRDefault="00072A0C" w:rsidP="009B61B4">
    <w:pPr>
      <w:pStyle w:val="Footer"/>
    </w:pPr>
  </w:p>
  <w:p w14:paraId="0963D145" w14:textId="77777777" w:rsidR="00072A0C" w:rsidRDefault="0007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34942" w14:textId="77777777" w:rsidR="00991A1E" w:rsidRDefault="00991A1E" w:rsidP="007214DE">
      <w:r>
        <w:separator/>
      </w:r>
    </w:p>
  </w:footnote>
  <w:footnote w:type="continuationSeparator" w:id="0">
    <w:p w14:paraId="37181B6B" w14:textId="77777777" w:rsidR="00991A1E" w:rsidRDefault="00991A1E" w:rsidP="0072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1A75" w14:textId="26ABA21A" w:rsidR="00072A0C" w:rsidRPr="005C2BAC" w:rsidRDefault="00120A2C" w:rsidP="009B61B4">
    <w:pPr>
      <w:pStyle w:val="Header"/>
      <w:pBdr>
        <w:bottom w:val="thickThinSmallGap" w:sz="24" w:space="1" w:color="622423"/>
      </w:pBdr>
      <w:rPr>
        <w:sz w:val="32"/>
        <w:szCs w:val="32"/>
      </w:rPr>
    </w:pPr>
    <w:r>
      <w:t>WSU EH&amp;S</w:t>
    </w:r>
    <w:r w:rsidR="0002642E">
      <w:t xml:space="preserve"> </w:t>
    </w:r>
    <w:r w:rsidR="00072A0C">
      <w:t xml:space="preserve">Hazard Communication Program               </w:t>
    </w:r>
    <w:r w:rsidR="0002642E">
      <w:t xml:space="preserve">                                  </w:t>
    </w:r>
    <w:r>
      <w:t xml:space="preserve">Chapter </w:t>
    </w:r>
    <w:r w:rsidR="00874DF4">
      <w:t>14</w:t>
    </w:r>
    <w:r w:rsidRPr="005C2BAC">
      <w:rPr>
        <w:sz w:val="32"/>
        <w:szCs w:val="32"/>
      </w:rPr>
      <w:t xml:space="preserve"> </w:t>
    </w:r>
  </w:p>
  <w:p w14:paraId="1269F803" w14:textId="77777777" w:rsidR="00072A0C" w:rsidRDefault="0007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4F16"/>
    <w:multiLevelType w:val="hybridMultilevel"/>
    <w:tmpl w:val="83F8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6742"/>
    <w:multiLevelType w:val="hybridMultilevel"/>
    <w:tmpl w:val="15E686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1C03"/>
    <w:multiLevelType w:val="hybridMultilevel"/>
    <w:tmpl w:val="B1FEE7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C1C8D"/>
    <w:multiLevelType w:val="multilevel"/>
    <w:tmpl w:val="F578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E6159"/>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4A63300"/>
    <w:multiLevelType w:val="hybridMultilevel"/>
    <w:tmpl w:val="810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44F88"/>
    <w:multiLevelType w:val="hybridMultilevel"/>
    <w:tmpl w:val="97A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C5B6B"/>
    <w:multiLevelType w:val="hybridMultilevel"/>
    <w:tmpl w:val="A3AEB666"/>
    <w:lvl w:ilvl="0" w:tplc="755852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265A6"/>
    <w:multiLevelType w:val="hybridMultilevel"/>
    <w:tmpl w:val="9BD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31A22"/>
    <w:multiLevelType w:val="hybridMultilevel"/>
    <w:tmpl w:val="71D67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F61D3"/>
    <w:multiLevelType w:val="hybridMultilevel"/>
    <w:tmpl w:val="C40C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43C9A"/>
    <w:multiLevelType w:val="hybridMultilevel"/>
    <w:tmpl w:val="484E54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541D5"/>
    <w:multiLevelType w:val="hybridMultilevel"/>
    <w:tmpl w:val="71D67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B03452"/>
    <w:multiLevelType w:val="hybridMultilevel"/>
    <w:tmpl w:val="AB72D886"/>
    <w:lvl w:ilvl="0" w:tplc="A518150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A1224"/>
    <w:multiLevelType w:val="hybridMultilevel"/>
    <w:tmpl w:val="355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7668"/>
    <w:multiLevelType w:val="hybridMultilevel"/>
    <w:tmpl w:val="71D67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FA57BE"/>
    <w:multiLevelType w:val="hybridMultilevel"/>
    <w:tmpl w:val="BCACA726"/>
    <w:lvl w:ilvl="0" w:tplc="04090015">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ED666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53015"/>
    <w:multiLevelType w:val="hybridMultilevel"/>
    <w:tmpl w:val="94A615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953732"/>
    <w:multiLevelType w:val="hybridMultilevel"/>
    <w:tmpl w:val="8CEA8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8407FF"/>
    <w:multiLevelType w:val="hybridMultilevel"/>
    <w:tmpl w:val="DC1A5D2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497952"/>
    <w:multiLevelType w:val="hybridMultilevel"/>
    <w:tmpl w:val="FDE4D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020BA8"/>
    <w:multiLevelType w:val="hybridMultilevel"/>
    <w:tmpl w:val="A9EAFB60"/>
    <w:lvl w:ilvl="0" w:tplc="424849E4">
      <w:start w:val="1"/>
      <w:numFmt w:val="upperLetter"/>
      <w:lvlText w:val="%1."/>
      <w:lvlJc w:val="left"/>
      <w:pPr>
        <w:ind w:left="520" w:hanging="360"/>
      </w:pPr>
      <w:rPr>
        <w:rFonts w:ascii="Arial" w:eastAsia="Arial" w:hAnsi="Arial" w:hint="default"/>
        <w:b/>
        <w:bCs/>
        <w:spacing w:val="-6"/>
        <w:sz w:val="24"/>
        <w:szCs w:val="24"/>
      </w:rPr>
    </w:lvl>
    <w:lvl w:ilvl="1" w:tplc="151E67BA">
      <w:start w:val="1"/>
      <w:numFmt w:val="lowerLetter"/>
      <w:lvlText w:val="%2."/>
      <w:lvlJc w:val="left"/>
      <w:pPr>
        <w:ind w:left="1060" w:hanging="360"/>
      </w:pPr>
      <w:rPr>
        <w:rFonts w:ascii="Arial" w:eastAsia="Arial" w:hAnsi="Arial" w:hint="default"/>
        <w:sz w:val="24"/>
        <w:szCs w:val="24"/>
      </w:rPr>
    </w:lvl>
    <w:lvl w:ilvl="2" w:tplc="ACF6CF60">
      <w:start w:val="1"/>
      <w:numFmt w:val="bullet"/>
      <w:lvlText w:val="•"/>
      <w:lvlJc w:val="left"/>
      <w:pPr>
        <w:ind w:left="1060" w:hanging="360"/>
      </w:pPr>
      <w:rPr>
        <w:rFonts w:hint="default"/>
      </w:rPr>
    </w:lvl>
    <w:lvl w:ilvl="3" w:tplc="493CD7D8">
      <w:start w:val="1"/>
      <w:numFmt w:val="bullet"/>
      <w:lvlText w:val="•"/>
      <w:lvlJc w:val="left"/>
      <w:pPr>
        <w:ind w:left="2227" w:hanging="360"/>
      </w:pPr>
      <w:rPr>
        <w:rFonts w:hint="default"/>
      </w:rPr>
    </w:lvl>
    <w:lvl w:ilvl="4" w:tplc="F5486AE8">
      <w:start w:val="1"/>
      <w:numFmt w:val="bullet"/>
      <w:lvlText w:val="•"/>
      <w:lvlJc w:val="left"/>
      <w:pPr>
        <w:ind w:left="3395" w:hanging="360"/>
      </w:pPr>
      <w:rPr>
        <w:rFonts w:hint="default"/>
      </w:rPr>
    </w:lvl>
    <w:lvl w:ilvl="5" w:tplc="BA2E004E">
      <w:start w:val="1"/>
      <w:numFmt w:val="bullet"/>
      <w:lvlText w:val="•"/>
      <w:lvlJc w:val="left"/>
      <w:pPr>
        <w:ind w:left="4562" w:hanging="360"/>
      </w:pPr>
      <w:rPr>
        <w:rFonts w:hint="default"/>
      </w:rPr>
    </w:lvl>
    <w:lvl w:ilvl="6" w:tplc="EF006F60">
      <w:start w:val="1"/>
      <w:numFmt w:val="bullet"/>
      <w:lvlText w:val="•"/>
      <w:lvlJc w:val="left"/>
      <w:pPr>
        <w:ind w:left="5730" w:hanging="360"/>
      </w:pPr>
      <w:rPr>
        <w:rFonts w:hint="default"/>
      </w:rPr>
    </w:lvl>
    <w:lvl w:ilvl="7" w:tplc="552CE2B4">
      <w:start w:val="1"/>
      <w:numFmt w:val="bullet"/>
      <w:lvlText w:val="•"/>
      <w:lvlJc w:val="left"/>
      <w:pPr>
        <w:ind w:left="6897" w:hanging="360"/>
      </w:pPr>
      <w:rPr>
        <w:rFonts w:hint="default"/>
      </w:rPr>
    </w:lvl>
    <w:lvl w:ilvl="8" w:tplc="B6C8C9AA">
      <w:start w:val="1"/>
      <w:numFmt w:val="bullet"/>
      <w:lvlText w:val="•"/>
      <w:lvlJc w:val="left"/>
      <w:pPr>
        <w:ind w:left="8065" w:hanging="360"/>
      </w:pPr>
      <w:rPr>
        <w:rFonts w:hint="default"/>
      </w:rPr>
    </w:lvl>
  </w:abstractNum>
  <w:abstractNum w:abstractNumId="23" w15:restartNumberingAfterBreak="0">
    <w:nsid w:val="78C4430B"/>
    <w:multiLevelType w:val="hybridMultilevel"/>
    <w:tmpl w:val="71D67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602167"/>
    <w:multiLevelType w:val="hybridMultilevel"/>
    <w:tmpl w:val="0840C7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7"/>
  </w:num>
  <w:num w:numId="5">
    <w:abstractNumId w:val="8"/>
  </w:num>
  <w:num w:numId="6">
    <w:abstractNumId w:val="14"/>
  </w:num>
  <w:num w:numId="7">
    <w:abstractNumId w:val="3"/>
  </w:num>
  <w:num w:numId="8">
    <w:abstractNumId w:val="4"/>
  </w:num>
  <w:num w:numId="9">
    <w:abstractNumId w:val="12"/>
  </w:num>
  <w:num w:numId="10">
    <w:abstractNumId w:val="1"/>
  </w:num>
  <w:num w:numId="11">
    <w:abstractNumId w:val="2"/>
  </w:num>
  <w:num w:numId="12">
    <w:abstractNumId w:val="18"/>
  </w:num>
  <w:num w:numId="13">
    <w:abstractNumId w:val="20"/>
  </w:num>
  <w:num w:numId="14">
    <w:abstractNumId w:val="19"/>
  </w:num>
  <w:num w:numId="15">
    <w:abstractNumId w:val="7"/>
  </w:num>
  <w:num w:numId="16">
    <w:abstractNumId w:val="21"/>
  </w:num>
  <w:num w:numId="17">
    <w:abstractNumId w:val="10"/>
  </w:num>
  <w:num w:numId="18">
    <w:abstractNumId w:val="13"/>
  </w:num>
  <w:num w:numId="19">
    <w:abstractNumId w:val="16"/>
  </w:num>
  <w:num w:numId="20">
    <w:abstractNumId w:val="23"/>
  </w:num>
  <w:num w:numId="21">
    <w:abstractNumId w:val="24"/>
  </w:num>
  <w:num w:numId="22">
    <w:abstractNumId w:val="22"/>
  </w:num>
  <w:num w:numId="23">
    <w:abstractNumId w:val="6"/>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04"/>
    <w:rsid w:val="0000097D"/>
    <w:rsid w:val="00020A8B"/>
    <w:rsid w:val="0002642E"/>
    <w:rsid w:val="00026585"/>
    <w:rsid w:val="000449B2"/>
    <w:rsid w:val="00063D54"/>
    <w:rsid w:val="00072A0C"/>
    <w:rsid w:val="00073127"/>
    <w:rsid w:val="0008646B"/>
    <w:rsid w:val="000A6A3F"/>
    <w:rsid w:val="000B26EE"/>
    <w:rsid w:val="000D0482"/>
    <w:rsid w:val="000D6337"/>
    <w:rsid w:val="000E7709"/>
    <w:rsid w:val="000F2011"/>
    <w:rsid w:val="00111C98"/>
    <w:rsid w:val="00116ED0"/>
    <w:rsid w:val="00120A2C"/>
    <w:rsid w:val="00155150"/>
    <w:rsid w:val="00160231"/>
    <w:rsid w:val="001617D6"/>
    <w:rsid w:val="001835DE"/>
    <w:rsid w:val="00197A53"/>
    <w:rsid w:val="001A2E74"/>
    <w:rsid w:val="001B4127"/>
    <w:rsid w:val="001C715A"/>
    <w:rsid w:val="001D0D27"/>
    <w:rsid w:val="001E7311"/>
    <w:rsid w:val="001E7DD7"/>
    <w:rsid w:val="0020562B"/>
    <w:rsid w:val="002101C4"/>
    <w:rsid w:val="00210B41"/>
    <w:rsid w:val="00236B47"/>
    <w:rsid w:val="00243C96"/>
    <w:rsid w:val="00267708"/>
    <w:rsid w:val="00275485"/>
    <w:rsid w:val="002831D5"/>
    <w:rsid w:val="00292942"/>
    <w:rsid w:val="00293AD6"/>
    <w:rsid w:val="002A1A45"/>
    <w:rsid w:val="002A1D0E"/>
    <w:rsid w:val="002C79AD"/>
    <w:rsid w:val="002E1426"/>
    <w:rsid w:val="002F1872"/>
    <w:rsid w:val="002F4CE7"/>
    <w:rsid w:val="002F7C10"/>
    <w:rsid w:val="00300CF9"/>
    <w:rsid w:val="00301CD1"/>
    <w:rsid w:val="0031090E"/>
    <w:rsid w:val="00312637"/>
    <w:rsid w:val="00313F28"/>
    <w:rsid w:val="00317355"/>
    <w:rsid w:val="0032329F"/>
    <w:rsid w:val="00330BF0"/>
    <w:rsid w:val="0033376D"/>
    <w:rsid w:val="00342061"/>
    <w:rsid w:val="00342A8C"/>
    <w:rsid w:val="003457FB"/>
    <w:rsid w:val="00351A17"/>
    <w:rsid w:val="0036014F"/>
    <w:rsid w:val="00382368"/>
    <w:rsid w:val="0039199C"/>
    <w:rsid w:val="003B3486"/>
    <w:rsid w:val="003C68EF"/>
    <w:rsid w:val="003D2AC0"/>
    <w:rsid w:val="003D3101"/>
    <w:rsid w:val="003E0393"/>
    <w:rsid w:val="003E6E82"/>
    <w:rsid w:val="00404272"/>
    <w:rsid w:val="004239CD"/>
    <w:rsid w:val="00432C52"/>
    <w:rsid w:val="00437E6B"/>
    <w:rsid w:val="00440F52"/>
    <w:rsid w:val="004603E4"/>
    <w:rsid w:val="004C433B"/>
    <w:rsid w:val="004C6314"/>
    <w:rsid w:val="004E5B53"/>
    <w:rsid w:val="004F2B22"/>
    <w:rsid w:val="00505022"/>
    <w:rsid w:val="00506893"/>
    <w:rsid w:val="005148B0"/>
    <w:rsid w:val="00522E8C"/>
    <w:rsid w:val="0056426A"/>
    <w:rsid w:val="005739A9"/>
    <w:rsid w:val="00596A02"/>
    <w:rsid w:val="00597568"/>
    <w:rsid w:val="005A3064"/>
    <w:rsid w:val="005B5EDC"/>
    <w:rsid w:val="005B7783"/>
    <w:rsid w:val="005D449B"/>
    <w:rsid w:val="005E4996"/>
    <w:rsid w:val="005E6DD4"/>
    <w:rsid w:val="005F3BA4"/>
    <w:rsid w:val="005F56A9"/>
    <w:rsid w:val="00600955"/>
    <w:rsid w:val="00616D80"/>
    <w:rsid w:val="0062564B"/>
    <w:rsid w:val="00631514"/>
    <w:rsid w:val="006424EF"/>
    <w:rsid w:val="006477C1"/>
    <w:rsid w:val="00675AD4"/>
    <w:rsid w:val="006A10D6"/>
    <w:rsid w:val="006A4BCE"/>
    <w:rsid w:val="006B7E18"/>
    <w:rsid w:val="006C6271"/>
    <w:rsid w:val="006C6912"/>
    <w:rsid w:val="006C70FB"/>
    <w:rsid w:val="006C7E69"/>
    <w:rsid w:val="006F36C3"/>
    <w:rsid w:val="007214DE"/>
    <w:rsid w:val="00725FE5"/>
    <w:rsid w:val="0074520C"/>
    <w:rsid w:val="00752BC9"/>
    <w:rsid w:val="00777BF1"/>
    <w:rsid w:val="007866EA"/>
    <w:rsid w:val="007920AE"/>
    <w:rsid w:val="00793579"/>
    <w:rsid w:val="007A341D"/>
    <w:rsid w:val="007A6D70"/>
    <w:rsid w:val="007C0AA0"/>
    <w:rsid w:val="007D15A7"/>
    <w:rsid w:val="007D3904"/>
    <w:rsid w:val="007D4119"/>
    <w:rsid w:val="007D707C"/>
    <w:rsid w:val="00802E07"/>
    <w:rsid w:val="00816584"/>
    <w:rsid w:val="008327C3"/>
    <w:rsid w:val="00834572"/>
    <w:rsid w:val="00842020"/>
    <w:rsid w:val="008648F8"/>
    <w:rsid w:val="00874DF4"/>
    <w:rsid w:val="0087780B"/>
    <w:rsid w:val="008A65C7"/>
    <w:rsid w:val="008A66D6"/>
    <w:rsid w:val="008B7A91"/>
    <w:rsid w:val="008C6BEF"/>
    <w:rsid w:val="008E687D"/>
    <w:rsid w:val="009540AA"/>
    <w:rsid w:val="00983FB6"/>
    <w:rsid w:val="00991A1E"/>
    <w:rsid w:val="009B61B4"/>
    <w:rsid w:val="009C1B7F"/>
    <w:rsid w:val="009D34CD"/>
    <w:rsid w:val="009E65EA"/>
    <w:rsid w:val="00A063CA"/>
    <w:rsid w:val="00A20FAD"/>
    <w:rsid w:val="00A444E2"/>
    <w:rsid w:val="00A5611A"/>
    <w:rsid w:val="00A6123F"/>
    <w:rsid w:val="00A75F70"/>
    <w:rsid w:val="00A774CB"/>
    <w:rsid w:val="00A83EBB"/>
    <w:rsid w:val="00A97670"/>
    <w:rsid w:val="00AB50A1"/>
    <w:rsid w:val="00AB5362"/>
    <w:rsid w:val="00AD7EB7"/>
    <w:rsid w:val="00AD7EC4"/>
    <w:rsid w:val="00AE57EC"/>
    <w:rsid w:val="00AF055D"/>
    <w:rsid w:val="00AF3FFE"/>
    <w:rsid w:val="00AF71A4"/>
    <w:rsid w:val="00B0098C"/>
    <w:rsid w:val="00B04D98"/>
    <w:rsid w:val="00B2167A"/>
    <w:rsid w:val="00B30118"/>
    <w:rsid w:val="00B34F97"/>
    <w:rsid w:val="00B56A5E"/>
    <w:rsid w:val="00BC1A75"/>
    <w:rsid w:val="00BC20FD"/>
    <w:rsid w:val="00BC2E3D"/>
    <w:rsid w:val="00BC3CAA"/>
    <w:rsid w:val="00BC709A"/>
    <w:rsid w:val="00BD0972"/>
    <w:rsid w:val="00BD59A0"/>
    <w:rsid w:val="00BF6CC4"/>
    <w:rsid w:val="00C001AD"/>
    <w:rsid w:val="00C0188B"/>
    <w:rsid w:val="00C075E3"/>
    <w:rsid w:val="00C1584A"/>
    <w:rsid w:val="00C165CD"/>
    <w:rsid w:val="00C22588"/>
    <w:rsid w:val="00C33042"/>
    <w:rsid w:val="00C5559A"/>
    <w:rsid w:val="00C61B22"/>
    <w:rsid w:val="00C636D8"/>
    <w:rsid w:val="00C63BC8"/>
    <w:rsid w:val="00C7130A"/>
    <w:rsid w:val="00C7399F"/>
    <w:rsid w:val="00C77F66"/>
    <w:rsid w:val="00C861BE"/>
    <w:rsid w:val="00CC7C19"/>
    <w:rsid w:val="00CD7C20"/>
    <w:rsid w:val="00CF0D9B"/>
    <w:rsid w:val="00CF37DC"/>
    <w:rsid w:val="00CF4215"/>
    <w:rsid w:val="00D03362"/>
    <w:rsid w:val="00D21A05"/>
    <w:rsid w:val="00D2584B"/>
    <w:rsid w:val="00D3109E"/>
    <w:rsid w:val="00D52181"/>
    <w:rsid w:val="00D52638"/>
    <w:rsid w:val="00DB404E"/>
    <w:rsid w:val="00DB7EC3"/>
    <w:rsid w:val="00DD0C09"/>
    <w:rsid w:val="00DE03AA"/>
    <w:rsid w:val="00DF5B8D"/>
    <w:rsid w:val="00E00DFC"/>
    <w:rsid w:val="00E03143"/>
    <w:rsid w:val="00E07455"/>
    <w:rsid w:val="00E12D54"/>
    <w:rsid w:val="00E204C3"/>
    <w:rsid w:val="00E20C6A"/>
    <w:rsid w:val="00E256F5"/>
    <w:rsid w:val="00E35F94"/>
    <w:rsid w:val="00E91C62"/>
    <w:rsid w:val="00EB7867"/>
    <w:rsid w:val="00EC2005"/>
    <w:rsid w:val="00EC6DB2"/>
    <w:rsid w:val="00EF35F4"/>
    <w:rsid w:val="00F03D67"/>
    <w:rsid w:val="00F04BCE"/>
    <w:rsid w:val="00F14ACB"/>
    <w:rsid w:val="00F376EB"/>
    <w:rsid w:val="00F44FB0"/>
    <w:rsid w:val="00F5402D"/>
    <w:rsid w:val="00F57C94"/>
    <w:rsid w:val="00F771CA"/>
    <w:rsid w:val="00F855D0"/>
    <w:rsid w:val="00F85EE4"/>
    <w:rsid w:val="00FA0BA2"/>
    <w:rsid w:val="00FA6FDB"/>
    <w:rsid w:val="00FB42E4"/>
    <w:rsid w:val="00FC2EC2"/>
    <w:rsid w:val="00FD34B0"/>
    <w:rsid w:val="00FD4735"/>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D6BC"/>
  <w15:docId w15:val="{ED427ED0-5599-4A17-ADC6-BF8B0DB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D3904"/>
    <w:rPr>
      <w:sz w:val="28"/>
      <w:szCs w:val="28"/>
    </w:rPr>
  </w:style>
  <w:style w:type="character" w:customStyle="1" w:styleId="BodyTextIndentChar">
    <w:name w:val="Body Text Indent Char"/>
    <w:basedOn w:val="DefaultParagraphFont"/>
    <w:link w:val="BodyTextIndent"/>
    <w:uiPriority w:val="99"/>
    <w:rsid w:val="007D3904"/>
    <w:rPr>
      <w:rFonts w:ascii="Arial" w:eastAsia="Times New Roman" w:hAnsi="Arial" w:cs="Arial"/>
      <w:sz w:val="28"/>
      <w:szCs w:val="28"/>
    </w:rPr>
  </w:style>
  <w:style w:type="character" w:styleId="Hyperlink">
    <w:name w:val="Hyperlink"/>
    <w:basedOn w:val="DefaultParagraphFont"/>
    <w:rsid w:val="007D3904"/>
    <w:rPr>
      <w:color w:val="0000FF"/>
      <w:u w:val="single"/>
    </w:rPr>
  </w:style>
  <w:style w:type="paragraph" w:styleId="ListParagraph">
    <w:name w:val="List Paragraph"/>
    <w:basedOn w:val="Normal"/>
    <w:uiPriority w:val="34"/>
    <w:qFormat/>
    <w:rsid w:val="007D3904"/>
    <w:pPr>
      <w:ind w:left="720"/>
      <w:contextualSpacing/>
    </w:pPr>
  </w:style>
  <w:style w:type="character" w:styleId="HTMLDefinition">
    <w:name w:val="HTML Definition"/>
    <w:basedOn w:val="DefaultParagraphFont"/>
    <w:uiPriority w:val="99"/>
    <w:unhideWhenUsed/>
    <w:rsid w:val="007D3904"/>
    <w:rPr>
      <w:i w:val="0"/>
      <w:iCs w:val="0"/>
      <w:strike w:val="0"/>
      <w:dstrike w:val="0"/>
      <w:color w:val="006600"/>
      <w:spacing w:val="15"/>
      <w:u w:val="none"/>
      <w:effect w:val="none"/>
      <w:shd w:val="clear" w:color="auto" w:fill="F0F0F0"/>
    </w:rPr>
  </w:style>
  <w:style w:type="paragraph" w:customStyle="1" w:styleId="notetext1">
    <w:name w:val="notetext1"/>
    <w:basedOn w:val="Normal"/>
    <w:rsid w:val="007D3904"/>
    <w:pPr>
      <w:spacing w:after="180" w:line="312" w:lineRule="auto"/>
    </w:pPr>
    <w:rPr>
      <w:rFonts w:ascii="Verdana" w:hAnsi="Verdana" w:cs="Times New Roman"/>
      <w:color w:val="000000"/>
      <w:sz w:val="20"/>
      <w:szCs w:val="20"/>
    </w:rPr>
  </w:style>
  <w:style w:type="character" w:styleId="CommentReference">
    <w:name w:val="annotation reference"/>
    <w:basedOn w:val="DefaultParagraphFont"/>
    <w:uiPriority w:val="99"/>
    <w:semiHidden/>
    <w:unhideWhenUsed/>
    <w:rsid w:val="0039199C"/>
    <w:rPr>
      <w:sz w:val="16"/>
      <w:szCs w:val="16"/>
    </w:rPr>
  </w:style>
  <w:style w:type="paragraph" w:styleId="CommentText">
    <w:name w:val="annotation text"/>
    <w:basedOn w:val="Normal"/>
    <w:link w:val="CommentTextChar"/>
    <w:uiPriority w:val="99"/>
    <w:semiHidden/>
    <w:unhideWhenUsed/>
    <w:rsid w:val="0039199C"/>
    <w:rPr>
      <w:sz w:val="20"/>
      <w:szCs w:val="20"/>
    </w:rPr>
  </w:style>
  <w:style w:type="character" w:customStyle="1" w:styleId="CommentTextChar">
    <w:name w:val="Comment Text Char"/>
    <w:basedOn w:val="DefaultParagraphFont"/>
    <w:link w:val="CommentText"/>
    <w:uiPriority w:val="99"/>
    <w:semiHidden/>
    <w:rsid w:val="0039199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9199C"/>
    <w:rPr>
      <w:b/>
      <w:bCs/>
    </w:rPr>
  </w:style>
  <w:style w:type="character" w:customStyle="1" w:styleId="CommentSubjectChar">
    <w:name w:val="Comment Subject Char"/>
    <w:basedOn w:val="CommentTextChar"/>
    <w:link w:val="CommentSubject"/>
    <w:uiPriority w:val="99"/>
    <w:semiHidden/>
    <w:rsid w:val="0039199C"/>
    <w:rPr>
      <w:rFonts w:ascii="Arial" w:eastAsia="Times New Roman" w:hAnsi="Arial" w:cs="Arial"/>
      <w:b/>
      <w:bCs/>
      <w:sz w:val="20"/>
      <w:szCs w:val="20"/>
    </w:rPr>
  </w:style>
  <w:style w:type="paragraph" w:styleId="Revision">
    <w:name w:val="Revision"/>
    <w:hidden/>
    <w:uiPriority w:val="99"/>
    <w:semiHidden/>
    <w:rsid w:val="0039199C"/>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39199C"/>
    <w:rPr>
      <w:rFonts w:ascii="Tahoma" w:hAnsi="Tahoma" w:cs="Tahoma"/>
      <w:sz w:val="16"/>
      <w:szCs w:val="16"/>
    </w:rPr>
  </w:style>
  <w:style w:type="character" w:customStyle="1" w:styleId="BalloonTextChar">
    <w:name w:val="Balloon Text Char"/>
    <w:basedOn w:val="DefaultParagraphFont"/>
    <w:link w:val="BalloonText"/>
    <w:uiPriority w:val="99"/>
    <w:semiHidden/>
    <w:rsid w:val="0039199C"/>
    <w:rPr>
      <w:rFonts w:ascii="Tahoma" w:eastAsia="Times New Roman" w:hAnsi="Tahoma" w:cs="Tahoma"/>
      <w:sz w:val="16"/>
      <w:szCs w:val="16"/>
    </w:rPr>
  </w:style>
  <w:style w:type="paragraph" w:styleId="Header">
    <w:name w:val="header"/>
    <w:basedOn w:val="Normal"/>
    <w:link w:val="HeaderChar"/>
    <w:uiPriority w:val="99"/>
    <w:unhideWhenUsed/>
    <w:rsid w:val="007214DE"/>
    <w:pPr>
      <w:tabs>
        <w:tab w:val="center" w:pos="4680"/>
        <w:tab w:val="right" w:pos="9360"/>
      </w:tabs>
    </w:pPr>
  </w:style>
  <w:style w:type="character" w:customStyle="1" w:styleId="HeaderChar">
    <w:name w:val="Header Char"/>
    <w:basedOn w:val="DefaultParagraphFont"/>
    <w:link w:val="Header"/>
    <w:uiPriority w:val="99"/>
    <w:rsid w:val="007214DE"/>
    <w:rPr>
      <w:rFonts w:ascii="Arial" w:eastAsia="Times New Roman" w:hAnsi="Arial" w:cs="Arial"/>
      <w:sz w:val="24"/>
      <w:szCs w:val="24"/>
    </w:rPr>
  </w:style>
  <w:style w:type="paragraph" w:styleId="Footer">
    <w:name w:val="footer"/>
    <w:basedOn w:val="Normal"/>
    <w:link w:val="FooterChar"/>
    <w:uiPriority w:val="99"/>
    <w:unhideWhenUsed/>
    <w:rsid w:val="007214DE"/>
    <w:pPr>
      <w:tabs>
        <w:tab w:val="center" w:pos="4680"/>
        <w:tab w:val="right" w:pos="9360"/>
      </w:tabs>
    </w:pPr>
  </w:style>
  <w:style w:type="character" w:customStyle="1" w:styleId="FooterChar">
    <w:name w:val="Footer Char"/>
    <w:basedOn w:val="DefaultParagraphFont"/>
    <w:link w:val="Footer"/>
    <w:uiPriority w:val="99"/>
    <w:rsid w:val="007214DE"/>
    <w:rPr>
      <w:rFonts w:ascii="Arial" w:eastAsia="Times New Roman" w:hAnsi="Arial" w:cs="Arial"/>
      <w:sz w:val="24"/>
      <w:szCs w:val="24"/>
    </w:rPr>
  </w:style>
  <w:style w:type="character" w:styleId="FollowedHyperlink">
    <w:name w:val="FollowedHyperlink"/>
    <w:basedOn w:val="DefaultParagraphFont"/>
    <w:uiPriority w:val="99"/>
    <w:semiHidden/>
    <w:unhideWhenUsed/>
    <w:rsid w:val="00313F28"/>
    <w:rPr>
      <w:color w:val="800080" w:themeColor="followedHyperlink"/>
      <w:u w:val="single"/>
    </w:rPr>
  </w:style>
  <w:style w:type="paragraph" w:styleId="BodyText">
    <w:name w:val="Body Text"/>
    <w:basedOn w:val="Normal"/>
    <w:link w:val="BodyTextChar"/>
    <w:uiPriority w:val="99"/>
    <w:unhideWhenUsed/>
    <w:rsid w:val="00E20C6A"/>
    <w:pPr>
      <w:spacing w:after="120"/>
    </w:pPr>
  </w:style>
  <w:style w:type="character" w:customStyle="1" w:styleId="BodyTextChar">
    <w:name w:val="Body Text Char"/>
    <w:basedOn w:val="DefaultParagraphFont"/>
    <w:link w:val="BodyText"/>
    <w:uiPriority w:val="99"/>
    <w:rsid w:val="00E20C6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218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775">
          <w:marLeft w:val="0"/>
          <w:marRight w:val="0"/>
          <w:marTop w:val="0"/>
          <w:marBottom w:val="0"/>
          <w:divBdr>
            <w:top w:val="none" w:sz="0" w:space="0" w:color="auto"/>
            <w:left w:val="none" w:sz="0" w:space="0" w:color="auto"/>
            <w:bottom w:val="none" w:sz="0" w:space="0" w:color="auto"/>
            <w:right w:val="none" w:sz="0" w:space="0" w:color="auto"/>
          </w:divBdr>
          <w:divsChild>
            <w:div w:id="1160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0679">
      <w:bodyDiv w:val="1"/>
      <w:marLeft w:val="0"/>
      <w:marRight w:val="0"/>
      <w:marTop w:val="0"/>
      <w:marBottom w:val="0"/>
      <w:divBdr>
        <w:top w:val="none" w:sz="0" w:space="0" w:color="auto"/>
        <w:left w:val="none" w:sz="0" w:space="0" w:color="auto"/>
        <w:bottom w:val="none" w:sz="0" w:space="0" w:color="auto"/>
        <w:right w:val="none" w:sz="0" w:space="0" w:color="auto"/>
      </w:divBdr>
    </w:div>
    <w:div w:id="949824234">
      <w:bodyDiv w:val="1"/>
      <w:marLeft w:val="0"/>
      <w:marRight w:val="0"/>
      <w:marTop w:val="0"/>
      <w:marBottom w:val="0"/>
      <w:divBdr>
        <w:top w:val="none" w:sz="0" w:space="0" w:color="auto"/>
        <w:left w:val="none" w:sz="0" w:space="0" w:color="auto"/>
        <w:bottom w:val="none" w:sz="0" w:space="0" w:color="auto"/>
        <w:right w:val="none" w:sz="0" w:space="0" w:color="auto"/>
      </w:divBdr>
    </w:div>
    <w:div w:id="1545287581">
      <w:bodyDiv w:val="1"/>
      <w:marLeft w:val="0"/>
      <w:marRight w:val="0"/>
      <w:marTop w:val="0"/>
      <w:marBottom w:val="0"/>
      <w:divBdr>
        <w:top w:val="none" w:sz="0" w:space="0" w:color="auto"/>
        <w:left w:val="none" w:sz="0" w:space="0" w:color="auto"/>
        <w:bottom w:val="none" w:sz="0" w:space="0" w:color="auto"/>
        <w:right w:val="none" w:sz="0" w:space="0" w:color="auto"/>
      </w:divBdr>
      <w:divsChild>
        <w:div w:id="986932390">
          <w:marLeft w:val="0"/>
          <w:marRight w:val="0"/>
          <w:marTop w:val="0"/>
          <w:marBottom w:val="0"/>
          <w:divBdr>
            <w:top w:val="none" w:sz="0" w:space="0" w:color="auto"/>
            <w:left w:val="none" w:sz="0" w:space="0" w:color="auto"/>
            <w:bottom w:val="none" w:sz="0" w:space="0" w:color="auto"/>
            <w:right w:val="none" w:sz="0" w:space="0" w:color="auto"/>
          </w:divBdr>
          <w:divsChild>
            <w:div w:id="397745893">
              <w:marLeft w:val="0"/>
              <w:marRight w:val="0"/>
              <w:marTop w:val="0"/>
              <w:marBottom w:val="0"/>
              <w:divBdr>
                <w:top w:val="none" w:sz="0" w:space="0" w:color="auto"/>
                <w:left w:val="none" w:sz="0" w:space="0" w:color="auto"/>
                <w:bottom w:val="none" w:sz="0" w:space="0" w:color="auto"/>
                <w:right w:val="none" w:sz="0" w:space="0" w:color="auto"/>
              </w:divBdr>
              <w:divsChild>
                <w:div w:id="1878395915">
                  <w:marLeft w:val="0"/>
                  <w:marRight w:val="0"/>
                  <w:marTop w:val="0"/>
                  <w:marBottom w:val="0"/>
                  <w:divBdr>
                    <w:top w:val="none" w:sz="0" w:space="12" w:color="auto"/>
                    <w:left w:val="none" w:sz="0" w:space="12" w:color="auto"/>
                    <w:bottom w:val="none" w:sz="0" w:space="12" w:color="auto"/>
                    <w:right w:val="none" w:sz="0" w:space="12" w:color="auto"/>
                  </w:divBdr>
                  <w:divsChild>
                    <w:div w:id="574048074">
                      <w:marLeft w:val="0"/>
                      <w:marRight w:val="0"/>
                      <w:marTop w:val="0"/>
                      <w:marBottom w:val="0"/>
                      <w:divBdr>
                        <w:top w:val="none" w:sz="0" w:space="12" w:color="auto"/>
                        <w:left w:val="none" w:sz="0" w:space="12" w:color="auto"/>
                        <w:bottom w:val="none" w:sz="0" w:space="12" w:color="auto"/>
                        <w:right w:val="none" w:sz="0" w:space="12" w:color="auto"/>
                      </w:divBdr>
                      <w:divsChild>
                        <w:div w:id="1699311791">
                          <w:marLeft w:val="0"/>
                          <w:marRight w:val="0"/>
                          <w:marTop w:val="0"/>
                          <w:marBottom w:val="0"/>
                          <w:divBdr>
                            <w:top w:val="none" w:sz="0" w:space="0" w:color="auto"/>
                            <w:left w:val="none" w:sz="0" w:space="0" w:color="auto"/>
                            <w:bottom w:val="none" w:sz="0" w:space="0" w:color="auto"/>
                            <w:right w:val="none" w:sz="0" w:space="0" w:color="auto"/>
                          </w:divBdr>
                          <w:divsChild>
                            <w:div w:id="1332638791">
                              <w:marLeft w:val="-225"/>
                              <w:marRight w:val="-225"/>
                              <w:marTop w:val="0"/>
                              <w:marBottom w:val="0"/>
                              <w:divBdr>
                                <w:top w:val="none" w:sz="0" w:space="0" w:color="auto"/>
                                <w:left w:val="none" w:sz="0" w:space="0" w:color="auto"/>
                                <w:bottom w:val="none" w:sz="0" w:space="0" w:color="auto"/>
                                <w:right w:val="none" w:sz="0" w:space="0" w:color="auto"/>
                              </w:divBdr>
                              <w:divsChild>
                                <w:div w:id="1109007794">
                                  <w:marLeft w:val="0"/>
                                  <w:marRight w:val="0"/>
                                  <w:marTop w:val="0"/>
                                  <w:marBottom w:val="0"/>
                                  <w:divBdr>
                                    <w:top w:val="none" w:sz="0" w:space="0" w:color="auto"/>
                                    <w:left w:val="none" w:sz="0" w:space="0" w:color="auto"/>
                                    <w:bottom w:val="none" w:sz="0" w:space="0" w:color="auto"/>
                                    <w:right w:val="none" w:sz="0" w:space="0" w:color="auto"/>
                                  </w:divBdr>
                                  <w:divsChild>
                                    <w:div w:id="2122338101">
                                      <w:marLeft w:val="0"/>
                                      <w:marRight w:val="0"/>
                                      <w:marTop w:val="0"/>
                                      <w:marBottom w:val="0"/>
                                      <w:divBdr>
                                        <w:top w:val="none" w:sz="0" w:space="0" w:color="auto"/>
                                        <w:left w:val="none" w:sz="0" w:space="0" w:color="auto"/>
                                        <w:bottom w:val="none" w:sz="0" w:space="0" w:color="auto"/>
                                        <w:right w:val="none" w:sz="0" w:space="0" w:color="auto"/>
                                      </w:divBdr>
                                      <w:divsChild>
                                        <w:div w:id="1902860576">
                                          <w:marLeft w:val="0"/>
                                          <w:marRight w:val="0"/>
                                          <w:marTop w:val="0"/>
                                          <w:marBottom w:val="0"/>
                                          <w:divBdr>
                                            <w:top w:val="none" w:sz="0" w:space="0" w:color="auto"/>
                                            <w:left w:val="none" w:sz="0" w:space="0" w:color="auto"/>
                                            <w:bottom w:val="none" w:sz="0" w:space="0" w:color="auto"/>
                                            <w:right w:val="none" w:sz="0" w:space="0" w:color="auto"/>
                                          </w:divBdr>
                                        </w:div>
                                        <w:div w:id="1330598214">
                                          <w:marLeft w:val="0"/>
                                          <w:marRight w:val="0"/>
                                          <w:marTop w:val="0"/>
                                          <w:marBottom w:val="0"/>
                                          <w:divBdr>
                                            <w:top w:val="none" w:sz="0" w:space="0" w:color="auto"/>
                                            <w:left w:val="none" w:sz="0" w:space="0" w:color="auto"/>
                                            <w:bottom w:val="none" w:sz="0" w:space="0" w:color="auto"/>
                                            <w:right w:val="none" w:sz="0" w:space="0" w:color="auto"/>
                                          </w:divBdr>
                                        </w:div>
                                        <w:div w:id="257520563">
                                          <w:marLeft w:val="0"/>
                                          <w:marRight w:val="0"/>
                                          <w:marTop w:val="0"/>
                                          <w:marBottom w:val="0"/>
                                          <w:divBdr>
                                            <w:top w:val="none" w:sz="0" w:space="0" w:color="auto"/>
                                            <w:left w:val="none" w:sz="0" w:space="0" w:color="auto"/>
                                            <w:bottom w:val="none" w:sz="0" w:space="0" w:color="auto"/>
                                            <w:right w:val="none" w:sz="0" w:space="0" w:color="auto"/>
                                          </w:divBdr>
                                        </w:div>
                                        <w:div w:id="1089697842">
                                          <w:marLeft w:val="0"/>
                                          <w:marRight w:val="0"/>
                                          <w:marTop w:val="0"/>
                                          <w:marBottom w:val="0"/>
                                          <w:divBdr>
                                            <w:top w:val="none" w:sz="0" w:space="0" w:color="auto"/>
                                            <w:left w:val="none" w:sz="0" w:space="0" w:color="auto"/>
                                            <w:bottom w:val="none" w:sz="0" w:space="0" w:color="auto"/>
                                            <w:right w:val="none" w:sz="0" w:space="0" w:color="auto"/>
                                          </w:divBdr>
                                        </w:div>
                                        <w:div w:id="841628869">
                                          <w:marLeft w:val="0"/>
                                          <w:marRight w:val="0"/>
                                          <w:marTop w:val="0"/>
                                          <w:marBottom w:val="0"/>
                                          <w:divBdr>
                                            <w:top w:val="none" w:sz="0" w:space="0" w:color="auto"/>
                                            <w:left w:val="none" w:sz="0" w:space="0" w:color="auto"/>
                                            <w:bottom w:val="none" w:sz="0" w:space="0" w:color="auto"/>
                                            <w:right w:val="none" w:sz="0" w:space="0" w:color="auto"/>
                                          </w:divBdr>
                                        </w:div>
                                        <w:div w:id="2028947495">
                                          <w:marLeft w:val="0"/>
                                          <w:marRight w:val="0"/>
                                          <w:marTop w:val="0"/>
                                          <w:marBottom w:val="0"/>
                                          <w:divBdr>
                                            <w:top w:val="none" w:sz="0" w:space="0" w:color="auto"/>
                                            <w:left w:val="none" w:sz="0" w:space="0" w:color="auto"/>
                                            <w:bottom w:val="none" w:sz="0" w:space="0" w:color="auto"/>
                                            <w:right w:val="none" w:sz="0" w:space="0" w:color="auto"/>
                                          </w:divBdr>
                                        </w:div>
                                        <w:div w:id="522786471">
                                          <w:marLeft w:val="0"/>
                                          <w:marRight w:val="0"/>
                                          <w:marTop w:val="0"/>
                                          <w:marBottom w:val="0"/>
                                          <w:divBdr>
                                            <w:top w:val="none" w:sz="0" w:space="0" w:color="auto"/>
                                            <w:left w:val="none" w:sz="0" w:space="0" w:color="auto"/>
                                            <w:bottom w:val="none" w:sz="0" w:space="0" w:color="auto"/>
                                            <w:right w:val="none" w:sz="0" w:space="0" w:color="auto"/>
                                          </w:divBdr>
                                        </w:div>
                                        <w:div w:id="176238706">
                                          <w:marLeft w:val="0"/>
                                          <w:marRight w:val="0"/>
                                          <w:marTop w:val="0"/>
                                          <w:marBottom w:val="0"/>
                                          <w:divBdr>
                                            <w:top w:val="none" w:sz="0" w:space="0" w:color="auto"/>
                                            <w:left w:val="none" w:sz="0" w:space="0" w:color="auto"/>
                                            <w:bottom w:val="none" w:sz="0" w:space="0" w:color="auto"/>
                                            <w:right w:val="none" w:sz="0" w:space="0" w:color="auto"/>
                                          </w:divBdr>
                                        </w:div>
                                        <w:div w:id="621765760">
                                          <w:marLeft w:val="0"/>
                                          <w:marRight w:val="0"/>
                                          <w:marTop w:val="0"/>
                                          <w:marBottom w:val="0"/>
                                          <w:divBdr>
                                            <w:top w:val="none" w:sz="0" w:space="0" w:color="auto"/>
                                            <w:left w:val="none" w:sz="0" w:space="0" w:color="auto"/>
                                            <w:bottom w:val="none" w:sz="0" w:space="0" w:color="auto"/>
                                            <w:right w:val="none" w:sz="0" w:space="0" w:color="auto"/>
                                          </w:divBdr>
                                        </w:div>
                                        <w:div w:id="796680756">
                                          <w:marLeft w:val="0"/>
                                          <w:marRight w:val="0"/>
                                          <w:marTop w:val="0"/>
                                          <w:marBottom w:val="0"/>
                                          <w:divBdr>
                                            <w:top w:val="none" w:sz="0" w:space="0" w:color="auto"/>
                                            <w:left w:val="none" w:sz="0" w:space="0" w:color="auto"/>
                                            <w:bottom w:val="none" w:sz="0" w:space="0" w:color="auto"/>
                                            <w:right w:val="none" w:sz="0" w:space="0" w:color="auto"/>
                                          </w:divBdr>
                                        </w:div>
                                        <w:div w:id="429469736">
                                          <w:marLeft w:val="0"/>
                                          <w:marRight w:val="0"/>
                                          <w:marTop w:val="0"/>
                                          <w:marBottom w:val="0"/>
                                          <w:divBdr>
                                            <w:top w:val="none" w:sz="0" w:space="0" w:color="auto"/>
                                            <w:left w:val="none" w:sz="0" w:space="0" w:color="auto"/>
                                            <w:bottom w:val="none" w:sz="0" w:space="0" w:color="auto"/>
                                            <w:right w:val="none" w:sz="0" w:space="0" w:color="auto"/>
                                          </w:divBdr>
                                        </w:div>
                                        <w:div w:id="2110153661">
                                          <w:marLeft w:val="0"/>
                                          <w:marRight w:val="0"/>
                                          <w:marTop w:val="0"/>
                                          <w:marBottom w:val="0"/>
                                          <w:divBdr>
                                            <w:top w:val="none" w:sz="0" w:space="0" w:color="auto"/>
                                            <w:left w:val="none" w:sz="0" w:space="0" w:color="auto"/>
                                            <w:bottom w:val="none" w:sz="0" w:space="0" w:color="auto"/>
                                            <w:right w:val="none" w:sz="0" w:space="0" w:color="auto"/>
                                          </w:divBdr>
                                        </w:div>
                                        <w:div w:id="1669089260">
                                          <w:marLeft w:val="0"/>
                                          <w:marRight w:val="0"/>
                                          <w:marTop w:val="0"/>
                                          <w:marBottom w:val="0"/>
                                          <w:divBdr>
                                            <w:top w:val="none" w:sz="0" w:space="0" w:color="auto"/>
                                            <w:left w:val="none" w:sz="0" w:space="0" w:color="auto"/>
                                            <w:bottom w:val="none" w:sz="0" w:space="0" w:color="auto"/>
                                            <w:right w:val="none" w:sz="0" w:space="0" w:color="auto"/>
                                          </w:divBdr>
                                        </w:div>
                                        <w:div w:id="878933819">
                                          <w:marLeft w:val="0"/>
                                          <w:marRight w:val="0"/>
                                          <w:marTop w:val="0"/>
                                          <w:marBottom w:val="0"/>
                                          <w:divBdr>
                                            <w:top w:val="none" w:sz="0" w:space="0" w:color="auto"/>
                                            <w:left w:val="none" w:sz="0" w:space="0" w:color="auto"/>
                                            <w:bottom w:val="none" w:sz="0" w:space="0" w:color="auto"/>
                                            <w:right w:val="none" w:sz="0" w:space="0" w:color="auto"/>
                                          </w:divBdr>
                                        </w:div>
                                        <w:div w:id="8898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247508">
      <w:bodyDiv w:val="1"/>
      <w:marLeft w:val="0"/>
      <w:marRight w:val="0"/>
      <w:marTop w:val="0"/>
      <w:marBottom w:val="0"/>
      <w:divBdr>
        <w:top w:val="none" w:sz="0" w:space="0" w:color="auto"/>
        <w:left w:val="none" w:sz="0" w:space="0" w:color="auto"/>
        <w:bottom w:val="none" w:sz="0" w:space="0" w:color="auto"/>
        <w:right w:val="none" w:sz="0" w:space="0" w:color="auto"/>
      </w:divBdr>
      <w:divsChild>
        <w:div w:id="1315261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s.wsu.edu/ohs/ChemicalSafety.html" TargetMode="External"/><Relationship Id="rId18" Type="http://schemas.openxmlformats.org/officeDocument/2006/relationships/hyperlink" Target="http://www.lni.wa.gov/safety/rules/chapter/901/" TargetMode="External"/><Relationship Id="rId26" Type="http://schemas.openxmlformats.org/officeDocument/2006/relationships/hyperlink" Target="http://www.wsu.edu/manuals_forms/HTML/SPPM/3_Shop-Ag_Workplace_Safety/3.10_General_Requirements_for_Personal_Protective_Equipment.htm" TargetMode="External"/><Relationship Id="rId3" Type="http://schemas.openxmlformats.org/officeDocument/2006/relationships/styles" Target="styles.xml"/><Relationship Id="rId21" Type="http://schemas.openxmlformats.org/officeDocument/2006/relationships/hyperlink" Target="http://apps.leg.wa.gov/WAC/default.aspx?cite=296-901-140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su.edu/manuals_forms/HTML/SPPM/5_Chemical-Hazardous_Material_Safety/5.10_Chemical_Hazard_Communication_Program.htm" TargetMode="External"/><Relationship Id="rId17" Type="http://schemas.openxmlformats.org/officeDocument/2006/relationships/hyperlink" Target="http://apps.leg.wa.gov/WAC/default.aspx?cite=296-901-14012" TargetMode="External"/><Relationship Id="rId25" Type="http://schemas.openxmlformats.org/officeDocument/2006/relationships/hyperlink" Target="http://www.wsu.edu/manuals_forms/HTML/SPPM/5_Chemical-Hazardous_Material_Safety/5.66_Recycling_or_Disposal_of_Chemical_Wastes.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gif@01CCE665.5A758B80" TargetMode="External"/><Relationship Id="rId20" Type="http://schemas.openxmlformats.org/officeDocument/2006/relationships/hyperlink" Target="http://old-www.wsu.edu/manuals_forms/HTML/SPPM/5_Chemical-Hazardous_Material_Safety/5.10_Chemical_Hazard_Communication_Program.htm" TargetMode="External"/><Relationship Id="rId29" Type="http://schemas.openxmlformats.org/officeDocument/2006/relationships/hyperlink" Target="http://www.lni.wa.gov/safety/rules/chapter/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www.wsu.edu/manuals_forms/PDF/SPPM/5-10-5.pdf" TargetMode="External"/><Relationship Id="rId24" Type="http://schemas.openxmlformats.org/officeDocument/2006/relationships/hyperlink" Target="http://www.cdc.gov/niosh/np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app.leg.wa.gov/WAC/default.aspx?cite=296-841" TargetMode="External"/><Relationship Id="rId28" Type="http://schemas.openxmlformats.org/officeDocument/2006/relationships/hyperlink" Target="http://old-www.wsu.edu/manuals_forms/HTML/SPPM/2_General_Workplace_Safety/2.24_Reporting_Accidental_Injuries_and_Work-Related_Illnesses.htm" TargetMode="External"/><Relationship Id="rId10" Type="http://schemas.openxmlformats.org/officeDocument/2006/relationships/hyperlink" Target="http://ehs.wsu.edu/ohs/MaterialSafety.html" TargetMode="External"/><Relationship Id="rId19" Type="http://schemas.openxmlformats.org/officeDocument/2006/relationships/hyperlink" Target="http://www.ehs.wsu.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WAC/default.aspx?cite=296-800-180" TargetMode="External"/><Relationship Id="rId14" Type="http://schemas.openxmlformats.org/officeDocument/2006/relationships/hyperlink" Target="http://www.wsu.edu/manuals_forms/HTML/SPPM/5_Chemical-Hazardous_Material_Safety/5.66_Recycling_or_Disposal_of_Chemical_Wastes.htm" TargetMode="External"/><Relationship Id="rId22" Type="http://schemas.openxmlformats.org/officeDocument/2006/relationships/hyperlink" Target="http://apps.leg.wa.gov/WAC/default.aspx?cite=296-901-14016" TargetMode="External"/><Relationship Id="rId27" Type="http://schemas.openxmlformats.org/officeDocument/2006/relationships/hyperlink" Target="http://www.wsu.edu/manuals_forms/HTML/SPPM/3_Shop-Ag_Workplace_Safety/3.10_General_Requirements_for_Personal_Protective_Equipment.htm" TargetMode="External"/><Relationship Id="rId30" Type="http://schemas.openxmlformats.org/officeDocument/2006/relationships/image" Target="media/image2.emf"/><Relationship Id="rId8" Type="http://schemas.openxmlformats.org/officeDocument/2006/relationships/hyperlink" Target="http://apps.leg.wa.gov/WAC/default.aspx?cite=296-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4DABF-3DD4-43F1-9BC8-1699F182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Davis</dc:creator>
  <cp:lastModifiedBy>Ringo, Shawn Patrick</cp:lastModifiedBy>
  <cp:revision>27</cp:revision>
  <dcterms:created xsi:type="dcterms:W3CDTF">2016-01-14T17:02:00Z</dcterms:created>
  <dcterms:modified xsi:type="dcterms:W3CDTF">2022-09-12T17:11:00Z</dcterms:modified>
</cp:coreProperties>
</file>