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FF606" w14:textId="77777777" w:rsidR="009D45FE" w:rsidRPr="003A5F64" w:rsidRDefault="009D45FE">
      <w:pPr>
        <w:spacing w:before="5"/>
        <w:rPr>
          <w:rFonts w:eastAsia="Times New Roman" w:cstheme="minorHAnsi"/>
        </w:rPr>
      </w:pPr>
    </w:p>
    <w:p w14:paraId="272E01D9" w14:textId="77777777" w:rsidR="007729CB" w:rsidRPr="003A5F64" w:rsidRDefault="00A17AA8" w:rsidP="007729CB">
      <w:pPr>
        <w:spacing w:before="58"/>
        <w:ind w:left="720" w:right="2476" w:firstLine="720"/>
        <w:jc w:val="center"/>
        <w:rPr>
          <w:rFonts w:cstheme="minorHAnsi"/>
          <w:b/>
          <w:spacing w:val="26"/>
          <w:w w:val="99"/>
        </w:rPr>
      </w:pPr>
      <w:bookmarkStart w:id="0" w:name="Chapter_30"/>
      <w:bookmarkEnd w:id="0"/>
      <w:r w:rsidRPr="003A5F64">
        <w:rPr>
          <w:rFonts w:cstheme="minorHAnsi"/>
          <w:b/>
          <w:spacing w:val="-1"/>
        </w:rPr>
        <w:t>Chapter</w:t>
      </w:r>
      <w:r w:rsidRPr="003A5F64">
        <w:rPr>
          <w:rFonts w:cstheme="minorHAnsi"/>
          <w:b/>
          <w:spacing w:val="-16"/>
        </w:rPr>
        <w:t xml:space="preserve"> </w:t>
      </w:r>
      <w:r w:rsidR="007729CB" w:rsidRPr="003A5F64">
        <w:rPr>
          <w:rFonts w:cstheme="minorHAnsi"/>
          <w:b/>
        </w:rPr>
        <w:t>7</w:t>
      </w:r>
      <w:r w:rsidRPr="003A5F64">
        <w:rPr>
          <w:rFonts w:cstheme="minorHAnsi"/>
          <w:b/>
          <w:spacing w:val="26"/>
          <w:w w:val="99"/>
        </w:rPr>
        <w:t xml:space="preserve"> </w:t>
      </w:r>
      <w:bookmarkStart w:id="1" w:name="Compressed_Gas_Cylinders"/>
      <w:bookmarkEnd w:id="1"/>
    </w:p>
    <w:p w14:paraId="2B09A81E" w14:textId="77777777" w:rsidR="009D45FE" w:rsidRPr="003A5F64" w:rsidRDefault="00A17AA8" w:rsidP="007729CB">
      <w:pPr>
        <w:spacing w:before="58"/>
        <w:ind w:left="720" w:right="2476" w:firstLine="720"/>
        <w:jc w:val="center"/>
        <w:rPr>
          <w:rFonts w:cstheme="minorHAnsi"/>
          <w:b/>
          <w:spacing w:val="-20"/>
        </w:rPr>
      </w:pPr>
      <w:r w:rsidRPr="003A5F64">
        <w:rPr>
          <w:rFonts w:cstheme="minorHAnsi"/>
          <w:b/>
        </w:rPr>
        <w:t>Compressed</w:t>
      </w:r>
      <w:r w:rsidR="007729CB" w:rsidRPr="003A5F64">
        <w:rPr>
          <w:rFonts w:cstheme="minorHAnsi"/>
          <w:b/>
          <w:spacing w:val="-20"/>
        </w:rPr>
        <w:t xml:space="preserve"> </w:t>
      </w:r>
      <w:r w:rsidRPr="003A5F64">
        <w:rPr>
          <w:rFonts w:cstheme="minorHAnsi"/>
          <w:b/>
        </w:rPr>
        <w:t>Gas</w:t>
      </w:r>
      <w:r w:rsidRPr="003A5F64">
        <w:rPr>
          <w:rFonts w:cstheme="minorHAnsi"/>
          <w:b/>
          <w:spacing w:val="-20"/>
        </w:rPr>
        <w:t xml:space="preserve"> </w:t>
      </w:r>
      <w:r w:rsidRPr="003A5F64">
        <w:rPr>
          <w:rFonts w:cstheme="minorHAnsi"/>
          <w:b/>
          <w:spacing w:val="-1"/>
        </w:rPr>
        <w:t>Cylinders</w:t>
      </w:r>
    </w:p>
    <w:p w14:paraId="2C8348E9" w14:textId="77777777" w:rsidR="00176955" w:rsidRPr="003A5F64" w:rsidRDefault="00A17AA8" w:rsidP="00731FFB">
      <w:pPr>
        <w:pStyle w:val="Heading1"/>
        <w:numPr>
          <w:ilvl w:val="0"/>
          <w:numId w:val="6"/>
        </w:numPr>
        <w:tabs>
          <w:tab w:val="left" w:pos="520"/>
        </w:tabs>
        <w:spacing w:before="278"/>
        <w:ind w:left="160" w:firstLine="0"/>
        <w:rPr>
          <w:rFonts w:asciiTheme="minorHAnsi" w:hAnsiTheme="minorHAnsi" w:cstheme="minorHAnsi"/>
          <w:b w:val="0"/>
          <w:bCs w:val="0"/>
          <w:sz w:val="22"/>
          <w:szCs w:val="22"/>
          <w:u w:val="single"/>
        </w:rPr>
      </w:pPr>
      <w:r w:rsidRPr="003A5F64">
        <w:rPr>
          <w:rFonts w:asciiTheme="minorHAnsi" w:hAnsiTheme="minorHAnsi" w:cstheme="minorHAnsi"/>
          <w:spacing w:val="-1"/>
          <w:sz w:val="22"/>
          <w:szCs w:val="22"/>
          <w:u w:val="single"/>
        </w:rPr>
        <w:t>References</w:t>
      </w:r>
    </w:p>
    <w:p w14:paraId="4390ED75" w14:textId="77777777" w:rsidR="00176955" w:rsidRPr="003A5F64" w:rsidRDefault="00176955" w:rsidP="00176955">
      <w:pPr>
        <w:pStyle w:val="Heading1"/>
        <w:tabs>
          <w:tab w:val="left" w:pos="520"/>
        </w:tabs>
        <w:ind w:left="160" w:firstLine="0"/>
        <w:rPr>
          <w:rFonts w:asciiTheme="minorHAnsi" w:hAnsiTheme="minorHAnsi" w:cstheme="minorHAnsi"/>
          <w:b w:val="0"/>
          <w:bCs w:val="0"/>
          <w:sz w:val="22"/>
          <w:szCs w:val="22"/>
        </w:rPr>
      </w:pPr>
    </w:p>
    <w:p w14:paraId="29F2810A" w14:textId="77777777" w:rsidR="009D45FE" w:rsidRPr="003A5F64" w:rsidRDefault="00C81B48">
      <w:pPr>
        <w:pStyle w:val="BodyText"/>
        <w:numPr>
          <w:ilvl w:val="1"/>
          <w:numId w:val="6"/>
        </w:numPr>
        <w:tabs>
          <w:tab w:val="left" w:pos="880"/>
        </w:tabs>
        <w:ind w:right="736"/>
        <w:rPr>
          <w:rFonts w:asciiTheme="minorHAnsi" w:hAnsiTheme="minorHAnsi" w:cstheme="minorHAnsi"/>
          <w:sz w:val="22"/>
          <w:szCs w:val="22"/>
        </w:rPr>
      </w:pPr>
      <w:hyperlink r:id="rId8" w:history="1">
        <w:r w:rsidR="00193BD6" w:rsidRPr="003A5F64">
          <w:rPr>
            <w:rStyle w:val="Hyperlink"/>
            <w:rFonts w:asciiTheme="minorHAnsi" w:hAnsiTheme="minorHAnsi" w:cstheme="minorHAnsi"/>
            <w:sz w:val="22"/>
            <w:szCs w:val="22"/>
          </w:rPr>
          <w:t>WAC</w:t>
        </w:r>
        <w:r w:rsidR="003768B3" w:rsidRPr="003A5F64">
          <w:rPr>
            <w:rStyle w:val="Hyperlink"/>
            <w:rFonts w:asciiTheme="minorHAnsi" w:hAnsiTheme="minorHAnsi" w:cstheme="minorHAnsi"/>
            <w:sz w:val="22"/>
            <w:szCs w:val="22"/>
          </w:rPr>
          <w:t xml:space="preserve"> </w:t>
        </w:r>
        <w:r w:rsidR="003768B3" w:rsidRPr="003A5F64">
          <w:rPr>
            <w:rStyle w:val="Hyperlink"/>
            <w:rFonts w:asciiTheme="minorHAnsi" w:hAnsiTheme="minorHAnsi" w:cstheme="minorHAnsi"/>
            <w:spacing w:val="-1"/>
            <w:sz w:val="22"/>
            <w:szCs w:val="22"/>
          </w:rPr>
          <w:t xml:space="preserve">296-24 </w:t>
        </w:r>
        <w:r w:rsidR="00A17AA8" w:rsidRPr="003A5F64">
          <w:rPr>
            <w:rStyle w:val="Hyperlink"/>
            <w:rFonts w:asciiTheme="minorHAnsi" w:hAnsiTheme="minorHAnsi" w:cstheme="minorHAnsi"/>
            <w:spacing w:val="-1"/>
            <w:sz w:val="22"/>
            <w:szCs w:val="22"/>
          </w:rPr>
          <w:t>Part</w:t>
        </w:r>
        <w:r w:rsidR="00A17AA8" w:rsidRPr="003A5F64">
          <w:rPr>
            <w:rStyle w:val="Hyperlink"/>
            <w:rFonts w:asciiTheme="minorHAnsi" w:hAnsiTheme="minorHAnsi" w:cstheme="minorHAnsi"/>
            <w:sz w:val="22"/>
            <w:szCs w:val="22"/>
          </w:rPr>
          <w:t xml:space="preserve"> </w:t>
        </w:r>
        <w:r w:rsidR="003768B3" w:rsidRPr="003A5F64">
          <w:rPr>
            <w:rStyle w:val="Hyperlink"/>
            <w:rFonts w:asciiTheme="minorHAnsi" w:hAnsiTheme="minorHAnsi" w:cstheme="minorHAnsi"/>
            <w:spacing w:val="-1"/>
            <w:sz w:val="22"/>
            <w:szCs w:val="22"/>
          </w:rPr>
          <w:t xml:space="preserve">K </w:t>
        </w:r>
        <w:r w:rsidR="00A17AA8" w:rsidRPr="003A5F64">
          <w:rPr>
            <w:rStyle w:val="Hyperlink"/>
            <w:rFonts w:asciiTheme="minorHAnsi" w:hAnsiTheme="minorHAnsi" w:cstheme="minorHAnsi"/>
            <w:spacing w:val="-1"/>
            <w:sz w:val="22"/>
            <w:szCs w:val="22"/>
          </w:rPr>
          <w:t xml:space="preserve">Compressed </w:t>
        </w:r>
        <w:r w:rsidR="00A17AA8" w:rsidRPr="003A5F64">
          <w:rPr>
            <w:rStyle w:val="Hyperlink"/>
            <w:rFonts w:asciiTheme="minorHAnsi" w:hAnsiTheme="minorHAnsi" w:cstheme="minorHAnsi"/>
            <w:sz w:val="22"/>
            <w:szCs w:val="22"/>
          </w:rPr>
          <w:t xml:space="preserve">Gas </w:t>
        </w:r>
        <w:r w:rsidR="00A17AA8" w:rsidRPr="003A5F64">
          <w:rPr>
            <w:rStyle w:val="Hyperlink"/>
            <w:rFonts w:asciiTheme="minorHAnsi" w:hAnsiTheme="minorHAnsi" w:cstheme="minorHAnsi"/>
            <w:spacing w:val="-1"/>
            <w:sz w:val="22"/>
            <w:szCs w:val="22"/>
          </w:rPr>
          <w:t>and</w:t>
        </w:r>
        <w:r w:rsidR="00A17AA8" w:rsidRPr="003A5F64">
          <w:rPr>
            <w:rStyle w:val="Hyperlink"/>
            <w:rFonts w:asciiTheme="minorHAnsi" w:hAnsiTheme="minorHAnsi" w:cstheme="minorHAnsi"/>
            <w:spacing w:val="1"/>
            <w:sz w:val="22"/>
            <w:szCs w:val="22"/>
          </w:rPr>
          <w:t xml:space="preserve"> </w:t>
        </w:r>
        <w:r w:rsidR="00A17AA8" w:rsidRPr="003A5F64">
          <w:rPr>
            <w:rStyle w:val="Hyperlink"/>
            <w:rFonts w:asciiTheme="minorHAnsi" w:hAnsiTheme="minorHAnsi" w:cstheme="minorHAnsi"/>
            <w:spacing w:val="-1"/>
            <w:sz w:val="22"/>
            <w:szCs w:val="22"/>
          </w:rPr>
          <w:t xml:space="preserve">Compressed </w:t>
        </w:r>
        <w:r w:rsidR="00A17AA8" w:rsidRPr="003A5F64">
          <w:rPr>
            <w:rStyle w:val="Hyperlink"/>
            <w:rFonts w:asciiTheme="minorHAnsi" w:hAnsiTheme="minorHAnsi" w:cstheme="minorHAnsi"/>
            <w:sz w:val="22"/>
            <w:szCs w:val="22"/>
          </w:rPr>
          <w:t xml:space="preserve">Gas </w:t>
        </w:r>
        <w:r w:rsidR="00A17AA8" w:rsidRPr="003A5F64">
          <w:rPr>
            <w:rStyle w:val="Hyperlink"/>
            <w:rFonts w:asciiTheme="minorHAnsi" w:hAnsiTheme="minorHAnsi" w:cstheme="minorHAnsi"/>
            <w:spacing w:val="-1"/>
            <w:sz w:val="22"/>
            <w:szCs w:val="22"/>
          </w:rPr>
          <w:t>Equipment</w:t>
        </w:r>
      </w:hyperlink>
      <w:r w:rsidR="00A17AA8" w:rsidRPr="003A5F64">
        <w:rPr>
          <w:rFonts w:asciiTheme="minorHAnsi" w:hAnsiTheme="minorHAnsi" w:cstheme="minorHAnsi"/>
          <w:sz w:val="22"/>
          <w:szCs w:val="22"/>
        </w:rPr>
        <w:t xml:space="preserve"> </w:t>
      </w:r>
      <w:r w:rsidR="00A17AA8" w:rsidRPr="003A5F64">
        <w:rPr>
          <w:rFonts w:asciiTheme="minorHAnsi" w:hAnsiTheme="minorHAnsi" w:cstheme="minorHAnsi"/>
          <w:color w:val="0000FF"/>
          <w:sz w:val="22"/>
          <w:szCs w:val="22"/>
        </w:rPr>
        <w:t xml:space="preserve"> </w:t>
      </w:r>
    </w:p>
    <w:p w14:paraId="574D26D0" w14:textId="77777777" w:rsidR="006804A8" w:rsidRPr="003A5F64" w:rsidRDefault="00C81B48">
      <w:pPr>
        <w:pStyle w:val="BodyText"/>
        <w:numPr>
          <w:ilvl w:val="1"/>
          <w:numId w:val="6"/>
        </w:numPr>
        <w:tabs>
          <w:tab w:val="left" w:pos="880"/>
        </w:tabs>
        <w:ind w:right="828"/>
        <w:rPr>
          <w:rStyle w:val="Hyperlink"/>
          <w:rFonts w:asciiTheme="minorHAnsi" w:hAnsiTheme="minorHAnsi" w:cstheme="minorHAnsi"/>
          <w:color w:val="auto"/>
          <w:sz w:val="22"/>
          <w:szCs w:val="22"/>
          <w:u w:val="none"/>
        </w:rPr>
      </w:pPr>
      <w:hyperlink r:id="rId9" w:history="1">
        <w:r w:rsidR="003768B3" w:rsidRPr="003A5F64">
          <w:rPr>
            <w:rStyle w:val="Hyperlink"/>
            <w:rFonts w:asciiTheme="minorHAnsi" w:hAnsiTheme="minorHAnsi" w:cstheme="minorHAnsi"/>
            <w:sz w:val="22"/>
            <w:szCs w:val="22"/>
          </w:rPr>
          <w:t xml:space="preserve">WAC </w:t>
        </w:r>
        <w:r w:rsidR="003768B3" w:rsidRPr="003A5F64">
          <w:rPr>
            <w:rStyle w:val="Hyperlink"/>
            <w:rFonts w:asciiTheme="minorHAnsi" w:hAnsiTheme="minorHAnsi" w:cstheme="minorHAnsi"/>
            <w:spacing w:val="-1"/>
            <w:sz w:val="22"/>
            <w:szCs w:val="22"/>
          </w:rPr>
          <w:t xml:space="preserve">296-24 </w:t>
        </w:r>
        <w:r w:rsidR="00A17AA8" w:rsidRPr="003A5F64">
          <w:rPr>
            <w:rStyle w:val="Hyperlink"/>
            <w:rFonts w:asciiTheme="minorHAnsi" w:hAnsiTheme="minorHAnsi" w:cstheme="minorHAnsi"/>
            <w:spacing w:val="-1"/>
            <w:sz w:val="22"/>
            <w:szCs w:val="22"/>
          </w:rPr>
          <w:t>Part</w:t>
        </w:r>
        <w:r w:rsidR="00A17AA8" w:rsidRPr="003A5F64">
          <w:rPr>
            <w:rStyle w:val="Hyperlink"/>
            <w:rFonts w:asciiTheme="minorHAnsi" w:hAnsiTheme="minorHAnsi" w:cstheme="minorHAnsi"/>
            <w:sz w:val="22"/>
            <w:szCs w:val="22"/>
          </w:rPr>
          <w:t xml:space="preserve"> </w:t>
        </w:r>
        <w:r w:rsidR="003768B3" w:rsidRPr="003A5F64">
          <w:rPr>
            <w:rStyle w:val="Hyperlink"/>
            <w:rFonts w:asciiTheme="minorHAnsi" w:hAnsiTheme="minorHAnsi" w:cstheme="minorHAnsi"/>
            <w:spacing w:val="-1"/>
            <w:sz w:val="22"/>
            <w:szCs w:val="22"/>
          </w:rPr>
          <w:t>E</w:t>
        </w:r>
        <w:r w:rsidR="00A17AA8" w:rsidRPr="003A5F64">
          <w:rPr>
            <w:rStyle w:val="Hyperlink"/>
            <w:rFonts w:asciiTheme="minorHAnsi" w:hAnsiTheme="minorHAnsi" w:cstheme="minorHAnsi"/>
            <w:sz w:val="22"/>
            <w:szCs w:val="22"/>
          </w:rPr>
          <w:t xml:space="preserve"> </w:t>
        </w:r>
        <w:r w:rsidR="00A17AA8" w:rsidRPr="003A5F64">
          <w:rPr>
            <w:rStyle w:val="Hyperlink"/>
            <w:rFonts w:asciiTheme="minorHAnsi" w:hAnsiTheme="minorHAnsi" w:cstheme="minorHAnsi"/>
            <w:spacing w:val="-1"/>
            <w:sz w:val="22"/>
            <w:szCs w:val="22"/>
          </w:rPr>
          <w:t>Hazardous</w:t>
        </w:r>
        <w:r w:rsidR="00A17AA8" w:rsidRPr="003A5F64">
          <w:rPr>
            <w:rStyle w:val="Hyperlink"/>
            <w:rFonts w:asciiTheme="minorHAnsi" w:hAnsiTheme="minorHAnsi" w:cstheme="minorHAnsi"/>
            <w:sz w:val="22"/>
            <w:szCs w:val="22"/>
          </w:rPr>
          <w:t xml:space="preserve"> </w:t>
        </w:r>
        <w:r w:rsidR="00A17AA8" w:rsidRPr="003A5F64">
          <w:rPr>
            <w:rStyle w:val="Hyperlink"/>
            <w:rFonts w:asciiTheme="minorHAnsi" w:hAnsiTheme="minorHAnsi" w:cstheme="minorHAnsi"/>
            <w:spacing w:val="-1"/>
            <w:sz w:val="22"/>
            <w:szCs w:val="22"/>
          </w:rPr>
          <w:t>Materials,</w:t>
        </w:r>
        <w:r w:rsidR="00A17AA8" w:rsidRPr="003A5F64">
          <w:rPr>
            <w:rStyle w:val="Hyperlink"/>
            <w:rFonts w:asciiTheme="minorHAnsi" w:hAnsiTheme="minorHAnsi" w:cstheme="minorHAnsi"/>
            <w:sz w:val="22"/>
            <w:szCs w:val="22"/>
          </w:rPr>
          <w:t xml:space="preserve"> </w:t>
        </w:r>
        <w:r w:rsidR="00A17AA8" w:rsidRPr="003A5F64">
          <w:rPr>
            <w:rStyle w:val="Hyperlink"/>
            <w:rFonts w:asciiTheme="minorHAnsi" w:hAnsiTheme="minorHAnsi" w:cstheme="minorHAnsi"/>
            <w:spacing w:val="-1"/>
            <w:sz w:val="22"/>
            <w:szCs w:val="22"/>
          </w:rPr>
          <w:t xml:space="preserve">Flammable </w:t>
        </w:r>
        <w:r w:rsidR="00A17AA8" w:rsidRPr="003A5F64">
          <w:rPr>
            <w:rStyle w:val="Hyperlink"/>
            <w:rFonts w:asciiTheme="minorHAnsi" w:hAnsiTheme="minorHAnsi" w:cstheme="minorHAnsi"/>
            <w:sz w:val="22"/>
            <w:szCs w:val="22"/>
          </w:rPr>
          <w:t>and</w:t>
        </w:r>
        <w:r w:rsidR="00A17AA8" w:rsidRPr="003A5F64">
          <w:rPr>
            <w:rStyle w:val="Hyperlink"/>
            <w:rFonts w:asciiTheme="minorHAnsi" w:hAnsiTheme="minorHAnsi" w:cstheme="minorHAnsi"/>
            <w:spacing w:val="-1"/>
            <w:sz w:val="22"/>
            <w:szCs w:val="22"/>
          </w:rPr>
          <w:t xml:space="preserve"> Combustible</w:t>
        </w:r>
        <w:r w:rsidR="00AF7677" w:rsidRPr="003A5F64">
          <w:rPr>
            <w:rStyle w:val="Hyperlink"/>
            <w:rFonts w:asciiTheme="minorHAnsi" w:hAnsiTheme="minorHAnsi" w:cstheme="minorHAnsi"/>
            <w:spacing w:val="59"/>
            <w:sz w:val="22"/>
            <w:szCs w:val="22"/>
          </w:rPr>
          <w:t xml:space="preserve"> </w:t>
        </w:r>
        <w:r w:rsidR="00A17AA8" w:rsidRPr="003A5F64">
          <w:rPr>
            <w:rStyle w:val="Hyperlink"/>
            <w:rFonts w:asciiTheme="minorHAnsi" w:hAnsiTheme="minorHAnsi" w:cstheme="minorHAnsi"/>
            <w:spacing w:val="-1"/>
            <w:sz w:val="22"/>
            <w:szCs w:val="22"/>
          </w:rPr>
          <w:t>Liquids,</w:t>
        </w:r>
        <w:r w:rsidR="00A17AA8" w:rsidRPr="003A5F64">
          <w:rPr>
            <w:rStyle w:val="Hyperlink"/>
            <w:rFonts w:asciiTheme="minorHAnsi" w:hAnsiTheme="minorHAnsi" w:cstheme="minorHAnsi"/>
            <w:sz w:val="22"/>
            <w:szCs w:val="22"/>
          </w:rPr>
          <w:t xml:space="preserve"> </w:t>
        </w:r>
        <w:r w:rsidR="00A17AA8" w:rsidRPr="003A5F64">
          <w:rPr>
            <w:rStyle w:val="Hyperlink"/>
            <w:rFonts w:asciiTheme="minorHAnsi" w:hAnsiTheme="minorHAnsi" w:cstheme="minorHAnsi"/>
            <w:spacing w:val="-1"/>
            <w:sz w:val="22"/>
            <w:szCs w:val="22"/>
          </w:rPr>
          <w:t>Spray</w:t>
        </w:r>
        <w:r w:rsidR="00A17AA8" w:rsidRPr="003A5F64">
          <w:rPr>
            <w:rStyle w:val="Hyperlink"/>
            <w:rFonts w:asciiTheme="minorHAnsi" w:hAnsiTheme="minorHAnsi" w:cstheme="minorHAnsi"/>
            <w:spacing w:val="-2"/>
            <w:sz w:val="22"/>
            <w:szCs w:val="22"/>
          </w:rPr>
          <w:t xml:space="preserve"> </w:t>
        </w:r>
        <w:r w:rsidR="00A17AA8" w:rsidRPr="003A5F64">
          <w:rPr>
            <w:rStyle w:val="Hyperlink"/>
            <w:rFonts w:asciiTheme="minorHAnsi" w:hAnsiTheme="minorHAnsi" w:cstheme="minorHAnsi"/>
            <w:spacing w:val="-1"/>
            <w:sz w:val="22"/>
            <w:szCs w:val="22"/>
          </w:rPr>
          <w:t>Finishing</w:t>
        </w:r>
      </w:hyperlink>
    </w:p>
    <w:p w14:paraId="45D6CCA8" w14:textId="77777777" w:rsidR="00193BD6" w:rsidRPr="003A5F64" w:rsidRDefault="006804A8">
      <w:pPr>
        <w:pStyle w:val="BodyText"/>
        <w:numPr>
          <w:ilvl w:val="1"/>
          <w:numId w:val="6"/>
        </w:numPr>
        <w:tabs>
          <w:tab w:val="left" w:pos="880"/>
        </w:tabs>
        <w:ind w:right="828"/>
        <w:rPr>
          <w:rStyle w:val="Hyperlink"/>
          <w:rFonts w:asciiTheme="minorHAnsi" w:hAnsiTheme="minorHAnsi" w:cstheme="minorHAnsi"/>
          <w:color w:val="auto"/>
          <w:sz w:val="22"/>
          <w:szCs w:val="22"/>
          <w:u w:val="none"/>
        </w:rPr>
      </w:pPr>
      <w:r w:rsidRPr="003A5F64">
        <w:rPr>
          <w:rStyle w:val="Hyperlink"/>
          <w:rFonts w:asciiTheme="minorHAnsi" w:hAnsiTheme="minorHAnsi" w:cstheme="minorHAnsi"/>
          <w:color w:val="auto"/>
          <w:spacing w:val="-1"/>
          <w:sz w:val="22"/>
          <w:szCs w:val="22"/>
          <w:u w:val="none"/>
        </w:rPr>
        <w:t>Compressed Gas Association “CGA P-1: Safe Handling of Compressed Gases”</w:t>
      </w:r>
    </w:p>
    <w:p w14:paraId="5C7633BA" w14:textId="77777777" w:rsidR="00193BD6" w:rsidRPr="003A5F64" w:rsidRDefault="00193BD6">
      <w:pPr>
        <w:pStyle w:val="BodyText"/>
        <w:numPr>
          <w:ilvl w:val="1"/>
          <w:numId w:val="6"/>
        </w:numPr>
        <w:tabs>
          <w:tab w:val="left" w:pos="880"/>
        </w:tabs>
        <w:ind w:right="828"/>
        <w:rPr>
          <w:rStyle w:val="Hyperlink"/>
          <w:rFonts w:asciiTheme="minorHAnsi" w:hAnsiTheme="minorHAnsi" w:cstheme="minorHAnsi"/>
          <w:color w:val="auto"/>
          <w:sz w:val="22"/>
          <w:szCs w:val="22"/>
          <w:u w:val="none"/>
        </w:rPr>
      </w:pPr>
      <w:r w:rsidRPr="003A5F64">
        <w:rPr>
          <w:rStyle w:val="Hyperlink"/>
          <w:rFonts w:asciiTheme="minorHAnsi" w:hAnsiTheme="minorHAnsi" w:cstheme="minorHAnsi"/>
          <w:color w:val="auto"/>
          <w:spacing w:val="-1"/>
          <w:sz w:val="22"/>
          <w:szCs w:val="22"/>
          <w:u w:val="none"/>
        </w:rPr>
        <w:t>International Fire Code (IFC) Section 3004: Storage of Compressed Gases</w:t>
      </w:r>
    </w:p>
    <w:p w14:paraId="3DAB5996" w14:textId="77777777" w:rsidR="000C42AB" w:rsidRPr="003A5F64" w:rsidRDefault="00193BD6">
      <w:pPr>
        <w:pStyle w:val="BodyText"/>
        <w:numPr>
          <w:ilvl w:val="1"/>
          <w:numId w:val="6"/>
        </w:numPr>
        <w:tabs>
          <w:tab w:val="left" w:pos="880"/>
        </w:tabs>
        <w:ind w:right="828"/>
        <w:rPr>
          <w:rFonts w:asciiTheme="minorHAnsi" w:hAnsiTheme="minorHAnsi" w:cstheme="minorHAnsi"/>
          <w:sz w:val="22"/>
          <w:szCs w:val="22"/>
        </w:rPr>
      </w:pPr>
      <w:r w:rsidRPr="003A5F64">
        <w:rPr>
          <w:rStyle w:val="Hyperlink"/>
          <w:rFonts w:asciiTheme="minorHAnsi" w:hAnsiTheme="minorHAnsi" w:cstheme="minorHAnsi"/>
          <w:color w:val="auto"/>
          <w:spacing w:val="-1"/>
          <w:sz w:val="22"/>
          <w:szCs w:val="22"/>
          <w:u w:val="none"/>
        </w:rPr>
        <w:t>IFC Section 3005: Use and Handling of Compressed Gases</w:t>
      </w:r>
      <w:r w:rsidR="00A17AA8" w:rsidRPr="003A5F64">
        <w:rPr>
          <w:rFonts w:asciiTheme="minorHAnsi" w:hAnsiTheme="minorHAnsi" w:cstheme="minorHAnsi"/>
          <w:sz w:val="22"/>
          <w:szCs w:val="22"/>
        </w:rPr>
        <w:t xml:space="preserve"> </w:t>
      </w:r>
    </w:p>
    <w:p w14:paraId="7198A25C" w14:textId="3B139306" w:rsidR="009D45FE" w:rsidRPr="003A5F64" w:rsidRDefault="00C81B48">
      <w:pPr>
        <w:pStyle w:val="BodyText"/>
        <w:numPr>
          <w:ilvl w:val="1"/>
          <w:numId w:val="6"/>
        </w:numPr>
        <w:tabs>
          <w:tab w:val="left" w:pos="880"/>
        </w:tabs>
        <w:ind w:right="828"/>
        <w:rPr>
          <w:rFonts w:asciiTheme="minorHAnsi" w:hAnsiTheme="minorHAnsi" w:cstheme="minorHAnsi"/>
          <w:sz w:val="22"/>
          <w:szCs w:val="22"/>
        </w:rPr>
      </w:pPr>
      <w:hyperlink r:id="rId10" w:history="1">
        <w:r w:rsidR="000C42AB" w:rsidRPr="003A5F64">
          <w:rPr>
            <w:rStyle w:val="Hyperlink"/>
            <w:rFonts w:asciiTheme="minorHAnsi" w:hAnsiTheme="minorHAnsi" w:cstheme="minorHAnsi"/>
            <w:sz w:val="22"/>
            <w:szCs w:val="22"/>
          </w:rPr>
          <w:t>Washington Department of Health Publication “DOH 331-364: How to Handle Chlorine Gas Safely” May 2010</w:t>
        </w:r>
      </w:hyperlink>
      <w:r w:rsidR="000C42AB" w:rsidRPr="003A5F64">
        <w:rPr>
          <w:rFonts w:asciiTheme="minorHAnsi" w:hAnsiTheme="minorHAnsi" w:cstheme="minorHAnsi"/>
          <w:sz w:val="22"/>
          <w:szCs w:val="22"/>
        </w:rPr>
        <w:t>.</w:t>
      </w:r>
      <w:r w:rsidR="00A17AA8" w:rsidRPr="003A5F64">
        <w:rPr>
          <w:rFonts w:asciiTheme="minorHAnsi" w:hAnsiTheme="minorHAnsi" w:cstheme="minorHAnsi"/>
          <w:sz w:val="22"/>
          <w:szCs w:val="22"/>
        </w:rPr>
        <w:t xml:space="preserve"> </w:t>
      </w:r>
    </w:p>
    <w:p w14:paraId="78FC1003" w14:textId="555D4DCB" w:rsidR="00F67D0F" w:rsidRPr="003A5F64" w:rsidRDefault="00C81B48">
      <w:pPr>
        <w:pStyle w:val="BodyText"/>
        <w:numPr>
          <w:ilvl w:val="1"/>
          <w:numId w:val="6"/>
        </w:numPr>
        <w:tabs>
          <w:tab w:val="left" w:pos="880"/>
        </w:tabs>
        <w:ind w:right="828"/>
        <w:rPr>
          <w:rFonts w:asciiTheme="minorHAnsi" w:hAnsiTheme="minorHAnsi" w:cstheme="minorHAnsi"/>
          <w:sz w:val="22"/>
          <w:szCs w:val="22"/>
        </w:rPr>
      </w:pPr>
      <w:hyperlink r:id="rId11" w:history="1">
        <w:r w:rsidR="00F67D0F" w:rsidRPr="003A5F64">
          <w:rPr>
            <w:rStyle w:val="Hyperlink"/>
            <w:rFonts w:asciiTheme="minorHAnsi" w:hAnsiTheme="minorHAnsi" w:cstheme="minorHAnsi"/>
            <w:sz w:val="22"/>
            <w:szCs w:val="22"/>
          </w:rPr>
          <w:t>SPPM 2.80 Compressed Gas Cylinders</w:t>
        </w:r>
      </w:hyperlink>
    </w:p>
    <w:p w14:paraId="07999F95" w14:textId="77777777" w:rsidR="009D45FE" w:rsidRPr="003A5F64" w:rsidRDefault="009D45FE">
      <w:pPr>
        <w:spacing w:before="11"/>
        <w:rPr>
          <w:rFonts w:eastAsia="Arial" w:cstheme="minorHAnsi"/>
        </w:rPr>
      </w:pPr>
    </w:p>
    <w:p w14:paraId="73A64556" w14:textId="77777777" w:rsidR="003A5F64" w:rsidRPr="003A5F64" w:rsidRDefault="003A5F64" w:rsidP="003A5F64">
      <w:pPr>
        <w:pStyle w:val="Heading4"/>
        <w:textAlignment w:val="baseline"/>
        <w:rPr>
          <w:rFonts w:asciiTheme="minorHAnsi" w:hAnsiTheme="minorHAnsi" w:cstheme="minorHAnsi"/>
          <w:color w:val="292929"/>
        </w:rPr>
      </w:pPr>
      <w:r w:rsidRPr="003A5F64">
        <w:rPr>
          <w:rFonts w:asciiTheme="minorHAnsi" w:hAnsiTheme="minorHAnsi" w:cstheme="minorHAnsi"/>
          <w:color w:val="292929"/>
        </w:rPr>
        <w:t>Overview</w:t>
      </w:r>
    </w:p>
    <w:p w14:paraId="4CBEEDA0"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Compressed gas hazards include flammability (fire and explosions), corrosivity, toxicity, and oxygen displacement, as well as the physical hazards associated with high pressure systems. Precautions are necessary when storing, using, and/or handling compressed gases to control these hazards.</w:t>
      </w:r>
    </w:p>
    <w:p w14:paraId="53AEF6DB" w14:textId="64A03DAA"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 xml:space="preserve">WSU personnel working with or around compressed gas, must be knowledgeable of, and adhere to, the requirements in </w:t>
      </w:r>
      <w:r w:rsidR="00573D30">
        <w:rPr>
          <w:rFonts w:asciiTheme="minorHAnsi" w:hAnsiTheme="minorHAnsi" w:cstheme="minorHAnsi"/>
          <w:color w:val="292929"/>
          <w:sz w:val="22"/>
          <w:szCs w:val="22"/>
        </w:rPr>
        <w:t>this chapter and SPPM 2.80</w:t>
      </w:r>
      <w:r w:rsidRPr="003A5F64">
        <w:rPr>
          <w:rFonts w:asciiTheme="minorHAnsi" w:hAnsiTheme="minorHAnsi" w:cstheme="minorHAnsi"/>
          <w:color w:val="292929"/>
          <w:sz w:val="22"/>
          <w:szCs w:val="22"/>
        </w:rPr>
        <w:t>.</w:t>
      </w:r>
    </w:p>
    <w:p w14:paraId="7A410054" w14:textId="77777777" w:rsidR="003A5F64" w:rsidRPr="003A5F64" w:rsidRDefault="003A5F64" w:rsidP="003A5F64">
      <w:pPr>
        <w:pStyle w:val="Heading4"/>
        <w:textAlignment w:val="baseline"/>
        <w:rPr>
          <w:rFonts w:asciiTheme="minorHAnsi" w:hAnsiTheme="minorHAnsi" w:cstheme="minorHAnsi"/>
          <w:color w:val="292929"/>
        </w:rPr>
      </w:pPr>
      <w:r w:rsidRPr="003A5F64">
        <w:rPr>
          <w:rFonts w:asciiTheme="minorHAnsi" w:hAnsiTheme="minorHAnsi" w:cstheme="minorHAnsi"/>
          <w:color w:val="292929"/>
        </w:rPr>
        <w:t>Responsibilities</w:t>
      </w:r>
    </w:p>
    <w:p w14:paraId="2AB68F60"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DEPARTMENT CHAIR/DIRECTOR</w:t>
      </w:r>
    </w:p>
    <w:p w14:paraId="38A72F44"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The department chair or director is responsible for:</w:t>
      </w:r>
    </w:p>
    <w:p w14:paraId="00CD11EF" w14:textId="59790A5B" w:rsidR="003A5F64" w:rsidRPr="003A5F64" w:rsidRDefault="003A5F64" w:rsidP="003A5F64">
      <w:pPr>
        <w:widowControl/>
        <w:numPr>
          <w:ilvl w:val="0"/>
          <w:numId w:val="12"/>
        </w:numPr>
        <w:spacing w:line="336" w:lineRule="atLeast"/>
        <w:textAlignment w:val="baseline"/>
        <w:rPr>
          <w:rFonts w:cstheme="minorHAnsi"/>
          <w:color w:val="292929"/>
        </w:rPr>
      </w:pPr>
      <w:r w:rsidRPr="003A5F64">
        <w:rPr>
          <w:rFonts w:cstheme="minorHAnsi"/>
          <w:color w:val="292929"/>
        </w:rPr>
        <w:t>Ensuring that policy SPPM 2.80 is implemented.</w:t>
      </w:r>
    </w:p>
    <w:p w14:paraId="5635A336" w14:textId="77777777" w:rsidR="003A5F64" w:rsidRPr="003A5F64" w:rsidRDefault="003A5F64" w:rsidP="003A5F64">
      <w:pPr>
        <w:widowControl/>
        <w:numPr>
          <w:ilvl w:val="0"/>
          <w:numId w:val="12"/>
        </w:numPr>
        <w:spacing w:line="336" w:lineRule="atLeast"/>
        <w:textAlignment w:val="baseline"/>
        <w:rPr>
          <w:rFonts w:cstheme="minorHAnsi"/>
          <w:color w:val="292929"/>
        </w:rPr>
      </w:pPr>
      <w:r w:rsidRPr="003A5F64">
        <w:rPr>
          <w:rFonts w:cstheme="minorHAnsi"/>
          <w:color w:val="292929"/>
        </w:rPr>
        <w:t>Reviewing all incident reports.</w:t>
      </w:r>
    </w:p>
    <w:p w14:paraId="62C340F5" w14:textId="77777777" w:rsidR="003A5F64" w:rsidRPr="003A5F64" w:rsidRDefault="003A5F64" w:rsidP="003A5F64">
      <w:pPr>
        <w:widowControl/>
        <w:numPr>
          <w:ilvl w:val="0"/>
          <w:numId w:val="12"/>
        </w:numPr>
        <w:spacing w:line="336" w:lineRule="atLeast"/>
        <w:textAlignment w:val="baseline"/>
        <w:rPr>
          <w:rFonts w:cstheme="minorHAnsi"/>
          <w:color w:val="292929"/>
        </w:rPr>
      </w:pPr>
      <w:r w:rsidRPr="003A5F64">
        <w:rPr>
          <w:rFonts w:cstheme="minorHAnsi"/>
          <w:color w:val="292929"/>
        </w:rPr>
        <w:t>Ensuring that appropriate corrections are made.</w:t>
      </w:r>
    </w:p>
    <w:p w14:paraId="779FE359" w14:textId="77777777" w:rsidR="003A5F64" w:rsidRPr="003A5F64" w:rsidRDefault="003A5F64" w:rsidP="003A5F64">
      <w:pPr>
        <w:widowControl/>
        <w:numPr>
          <w:ilvl w:val="0"/>
          <w:numId w:val="12"/>
        </w:numPr>
        <w:spacing w:line="336" w:lineRule="atLeast"/>
        <w:textAlignment w:val="baseline"/>
        <w:rPr>
          <w:rFonts w:cstheme="minorHAnsi"/>
          <w:color w:val="292929"/>
        </w:rPr>
      </w:pPr>
      <w:r w:rsidRPr="003A5F64">
        <w:rPr>
          <w:rFonts w:cstheme="minorHAnsi"/>
          <w:color w:val="292929"/>
        </w:rPr>
        <w:t>Communicating incidents and corrective actions to affected personnel.</w:t>
      </w:r>
    </w:p>
    <w:p w14:paraId="4BE1C032"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PRINCIPAL INVESTIGATOR, DESIGNEE, AND/OR SUPERVISOR</w:t>
      </w:r>
    </w:p>
    <w:p w14:paraId="2E97298A"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The principal investigator (PI) or designee and/or the supervisor is responsible for ensuring that:</w:t>
      </w:r>
    </w:p>
    <w:p w14:paraId="782151C5" w14:textId="77777777" w:rsidR="003A5F64" w:rsidRPr="003A5F64" w:rsidRDefault="003A5F64" w:rsidP="003A5F64">
      <w:pPr>
        <w:widowControl/>
        <w:numPr>
          <w:ilvl w:val="0"/>
          <w:numId w:val="13"/>
        </w:numPr>
        <w:spacing w:line="336" w:lineRule="atLeast"/>
        <w:textAlignment w:val="baseline"/>
        <w:rPr>
          <w:rFonts w:cstheme="minorHAnsi"/>
          <w:color w:val="292929"/>
        </w:rPr>
      </w:pPr>
      <w:r w:rsidRPr="003A5F64">
        <w:rPr>
          <w:rFonts w:cstheme="minorHAnsi"/>
          <w:color w:val="292929"/>
        </w:rPr>
        <w:t>Compressed gas cylinders are inspected in accordance with this policy’s cylinder inspection requirements, referencing state and federal requirements. (See </w:t>
      </w:r>
      <w:hyperlink r:id="rId12" w:anchor="cylinder_inspections" w:history="1">
        <w:r w:rsidRPr="003A5F64">
          <w:rPr>
            <w:rStyle w:val="Hyperlink"/>
            <w:rFonts w:cstheme="minorHAnsi"/>
            <w:bdr w:val="none" w:sz="0" w:space="0" w:color="auto" w:frame="1"/>
          </w:rPr>
          <w:t>Cylinder Inspections</w:t>
        </w:r>
      </w:hyperlink>
      <w:r w:rsidRPr="003A5F64">
        <w:rPr>
          <w:rFonts w:cstheme="minorHAnsi"/>
          <w:color w:val="292929"/>
        </w:rPr>
        <w:t>; </w:t>
      </w:r>
      <w:hyperlink r:id="rId13" w:history="1">
        <w:r w:rsidRPr="003A5F64">
          <w:rPr>
            <w:rStyle w:val="Hyperlink"/>
            <w:rFonts w:cstheme="minorHAnsi"/>
            <w:bdr w:val="none" w:sz="0" w:space="0" w:color="auto" w:frame="1"/>
          </w:rPr>
          <w:t>WAC 296-24-29501</w:t>
        </w:r>
      </w:hyperlink>
      <w:r w:rsidRPr="003A5F64">
        <w:rPr>
          <w:rFonts w:cstheme="minorHAnsi"/>
          <w:color w:val="292929"/>
        </w:rPr>
        <w:t>; </w:t>
      </w:r>
      <w:hyperlink r:id="rId14" w:history="1">
        <w:r w:rsidRPr="003A5F64">
          <w:rPr>
            <w:rStyle w:val="Hyperlink"/>
            <w:rFonts w:cstheme="minorHAnsi"/>
            <w:bdr w:val="none" w:sz="0" w:space="0" w:color="auto" w:frame="1"/>
          </w:rPr>
          <w:t>WAC 296-24-92005</w:t>
        </w:r>
      </w:hyperlink>
      <w:r w:rsidRPr="003A5F64">
        <w:rPr>
          <w:rFonts w:cstheme="minorHAnsi"/>
          <w:color w:val="292929"/>
        </w:rPr>
        <w:t>; and </w:t>
      </w:r>
      <w:hyperlink r:id="rId15" w:history="1">
        <w:r w:rsidRPr="003A5F64">
          <w:rPr>
            <w:rStyle w:val="Hyperlink"/>
            <w:rFonts w:cstheme="minorHAnsi"/>
            <w:bdr w:val="none" w:sz="0" w:space="0" w:color="auto" w:frame="1"/>
          </w:rPr>
          <w:t>NIOSH Publication Number 2004-101</w:t>
        </w:r>
      </w:hyperlink>
      <w:r w:rsidRPr="003A5F64">
        <w:rPr>
          <w:rFonts w:cstheme="minorHAnsi"/>
          <w:color w:val="292929"/>
        </w:rPr>
        <w:t>.)  </w:t>
      </w:r>
      <w:r w:rsidRPr="003A5F64">
        <w:rPr>
          <w:rFonts w:cstheme="minorHAnsi"/>
          <w:color w:val="292929"/>
        </w:rPr>
        <w:br/>
        <w:t>  </w:t>
      </w:r>
      <w:r w:rsidRPr="003A5F64">
        <w:rPr>
          <w:rFonts w:cstheme="minorHAnsi"/>
          <w:color w:val="292929"/>
        </w:rPr>
        <w:br/>
        <w:t>The PI, designee, and/or supervisor must immediately return to the supplier any damaged cylinders and cylinders which have passed the required dates for manufacturer’s inspection (every five years).</w:t>
      </w:r>
      <w:r w:rsidRPr="003A5F64">
        <w:rPr>
          <w:rFonts w:cstheme="minorHAnsi"/>
          <w:color w:val="292929"/>
        </w:rPr>
        <w:br/>
        <w:t>  </w:t>
      </w:r>
    </w:p>
    <w:p w14:paraId="314AED13" w14:textId="77777777" w:rsidR="003A5F64" w:rsidRPr="003A5F64" w:rsidRDefault="003A5F64" w:rsidP="003A5F64">
      <w:pPr>
        <w:widowControl/>
        <w:numPr>
          <w:ilvl w:val="0"/>
          <w:numId w:val="13"/>
        </w:numPr>
        <w:spacing w:line="336" w:lineRule="atLeast"/>
        <w:textAlignment w:val="baseline"/>
        <w:rPr>
          <w:rFonts w:cstheme="minorHAnsi"/>
          <w:color w:val="292929"/>
        </w:rPr>
      </w:pPr>
      <w:r w:rsidRPr="003A5F64">
        <w:rPr>
          <w:rFonts w:cstheme="minorHAnsi"/>
          <w:color w:val="292929"/>
        </w:rPr>
        <w:lastRenderedPageBreak/>
        <w:t>Compressed gas regulators, valves, and piping/delivery systems meet Compressed Gas Association (CGA), American National Standards Institute (ANSI), and this policy’s requirements.</w:t>
      </w:r>
      <w:r w:rsidRPr="003A5F64">
        <w:rPr>
          <w:rFonts w:cstheme="minorHAnsi"/>
          <w:color w:val="292929"/>
        </w:rPr>
        <w:br/>
        <w:t>    </w:t>
      </w:r>
    </w:p>
    <w:p w14:paraId="2275CB25" w14:textId="77777777" w:rsidR="003A5F64" w:rsidRPr="003A5F64" w:rsidRDefault="003A5F64" w:rsidP="003A5F64">
      <w:pPr>
        <w:widowControl/>
        <w:numPr>
          <w:ilvl w:val="0"/>
          <w:numId w:val="13"/>
        </w:numPr>
        <w:spacing w:line="336" w:lineRule="atLeast"/>
        <w:textAlignment w:val="baseline"/>
        <w:rPr>
          <w:rFonts w:cstheme="minorHAnsi"/>
          <w:color w:val="292929"/>
        </w:rPr>
      </w:pPr>
      <w:r w:rsidRPr="003A5F64">
        <w:rPr>
          <w:rFonts w:cstheme="minorHAnsi"/>
          <w:color w:val="292929"/>
        </w:rPr>
        <w:t>Personnel under their supervision (employees; paid and unpaid students) receive necessary training and that training is documented.</w:t>
      </w:r>
      <w:r w:rsidRPr="003A5F64">
        <w:rPr>
          <w:rFonts w:cstheme="minorHAnsi"/>
          <w:color w:val="292929"/>
        </w:rPr>
        <w:br/>
        <w:t>  </w:t>
      </w:r>
      <w:r w:rsidRPr="003A5F64">
        <w:rPr>
          <w:rFonts w:cstheme="minorHAnsi"/>
          <w:color w:val="292929"/>
        </w:rPr>
        <w:br/>
        <w:t>Training must include general safety guidelines on working with, handling, and transporting compressed gases and compressed gas cylinders and gas specific (e.g., flammable, toxic) hazards.</w:t>
      </w:r>
      <w:r w:rsidRPr="003A5F64">
        <w:rPr>
          <w:rFonts w:cstheme="minorHAnsi"/>
          <w:color w:val="292929"/>
        </w:rPr>
        <w:br/>
        <w:t>  </w:t>
      </w:r>
    </w:p>
    <w:p w14:paraId="1BFF0ABB" w14:textId="77777777" w:rsidR="003A5F64" w:rsidRPr="003A5F64" w:rsidRDefault="003A5F64" w:rsidP="003A5F64">
      <w:pPr>
        <w:widowControl/>
        <w:numPr>
          <w:ilvl w:val="0"/>
          <w:numId w:val="13"/>
        </w:numPr>
        <w:spacing w:line="336" w:lineRule="atLeast"/>
        <w:textAlignment w:val="baseline"/>
        <w:rPr>
          <w:rFonts w:cstheme="minorHAnsi"/>
          <w:color w:val="292929"/>
        </w:rPr>
      </w:pPr>
      <w:r w:rsidRPr="003A5F64">
        <w:rPr>
          <w:rFonts w:cstheme="minorHAnsi"/>
          <w:color w:val="292929"/>
        </w:rPr>
        <w:t>Employees use necessary personal protective equipment (PPE) when working with or around compressed gases. (See </w:t>
      </w:r>
      <w:hyperlink r:id="rId16" w:history="1">
        <w:r w:rsidRPr="003A5F64">
          <w:rPr>
            <w:rStyle w:val="Hyperlink"/>
            <w:rFonts w:cstheme="minorHAnsi"/>
            <w:bdr w:val="none" w:sz="0" w:space="0" w:color="auto" w:frame="1"/>
          </w:rPr>
          <w:t>WAC 296-800-16005</w:t>
        </w:r>
      </w:hyperlink>
      <w:r w:rsidRPr="003A5F64">
        <w:rPr>
          <w:rFonts w:cstheme="minorHAnsi"/>
          <w:color w:val="292929"/>
        </w:rPr>
        <w:t>.) Minimum PPE includes full length pants and closed-toe shoes. (See also </w:t>
      </w:r>
      <w:hyperlink r:id="rId17" w:history="1">
        <w:r w:rsidRPr="003A5F64">
          <w:rPr>
            <w:rStyle w:val="Hyperlink"/>
            <w:rFonts w:cstheme="minorHAnsi"/>
            <w:bdr w:val="none" w:sz="0" w:space="0" w:color="auto" w:frame="1"/>
          </w:rPr>
          <w:t>SPPM 2.60</w:t>
        </w:r>
      </w:hyperlink>
      <w:r w:rsidRPr="003A5F64">
        <w:rPr>
          <w:rFonts w:cstheme="minorHAnsi"/>
          <w:color w:val="292929"/>
        </w:rPr>
        <w:t>.)</w:t>
      </w:r>
      <w:r w:rsidRPr="003A5F64">
        <w:rPr>
          <w:rFonts w:cstheme="minorHAnsi"/>
          <w:color w:val="292929"/>
        </w:rPr>
        <w:br/>
        <w:t>    </w:t>
      </w:r>
    </w:p>
    <w:p w14:paraId="224B7BEE" w14:textId="77777777" w:rsidR="003A5F64" w:rsidRPr="003A5F64" w:rsidRDefault="003A5F64" w:rsidP="003A5F64">
      <w:pPr>
        <w:widowControl/>
        <w:numPr>
          <w:ilvl w:val="0"/>
          <w:numId w:val="13"/>
        </w:numPr>
        <w:spacing w:line="336" w:lineRule="atLeast"/>
        <w:textAlignment w:val="baseline"/>
        <w:rPr>
          <w:rFonts w:cstheme="minorHAnsi"/>
          <w:color w:val="292929"/>
        </w:rPr>
      </w:pPr>
      <w:r w:rsidRPr="003A5F64">
        <w:rPr>
          <w:rFonts w:cstheme="minorHAnsi"/>
          <w:color w:val="292929"/>
        </w:rPr>
        <w:t>The following storage requirements are met:</w:t>
      </w:r>
    </w:p>
    <w:p w14:paraId="44DE24B0" w14:textId="77777777" w:rsidR="003A5F64" w:rsidRPr="003A5F64" w:rsidRDefault="003A5F64" w:rsidP="003A5F64">
      <w:pPr>
        <w:widowControl/>
        <w:numPr>
          <w:ilvl w:val="1"/>
          <w:numId w:val="13"/>
        </w:numPr>
        <w:spacing w:line="336" w:lineRule="atLeast"/>
        <w:textAlignment w:val="baseline"/>
        <w:rPr>
          <w:rFonts w:cstheme="minorHAnsi"/>
          <w:color w:val="292929"/>
        </w:rPr>
      </w:pPr>
      <w:r w:rsidRPr="003A5F64">
        <w:rPr>
          <w:rFonts w:cstheme="minorHAnsi"/>
          <w:color w:val="292929"/>
        </w:rPr>
        <w:t>Gas cylinders are stored appropriately,</w:t>
      </w:r>
    </w:p>
    <w:p w14:paraId="19325BDE" w14:textId="77777777" w:rsidR="003A5F64" w:rsidRPr="003A5F64" w:rsidRDefault="003A5F64" w:rsidP="003A5F64">
      <w:pPr>
        <w:widowControl/>
        <w:numPr>
          <w:ilvl w:val="1"/>
          <w:numId w:val="13"/>
        </w:numPr>
        <w:spacing w:line="336" w:lineRule="atLeast"/>
        <w:textAlignment w:val="baseline"/>
        <w:rPr>
          <w:rFonts w:cstheme="minorHAnsi"/>
          <w:color w:val="292929"/>
        </w:rPr>
      </w:pPr>
      <w:r w:rsidRPr="003A5F64">
        <w:rPr>
          <w:rFonts w:cstheme="minorHAnsi"/>
          <w:color w:val="292929"/>
        </w:rPr>
        <w:t>International Fire Code (IFC)-allowable storage quantities are not exceeded, and</w:t>
      </w:r>
    </w:p>
    <w:p w14:paraId="3BFB04A7" w14:textId="77777777" w:rsidR="003A5F64" w:rsidRPr="003A5F64" w:rsidRDefault="003A5F64" w:rsidP="003A5F64">
      <w:pPr>
        <w:widowControl/>
        <w:numPr>
          <w:ilvl w:val="1"/>
          <w:numId w:val="13"/>
        </w:numPr>
        <w:spacing w:line="336" w:lineRule="atLeast"/>
        <w:textAlignment w:val="baseline"/>
        <w:rPr>
          <w:rFonts w:cstheme="minorHAnsi"/>
          <w:color w:val="292929"/>
        </w:rPr>
      </w:pPr>
      <w:r w:rsidRPr="003A5F64">
        <w:rPr>
          <w:rFonts w:cstheme="minorHAnsi"/>
          <w:color w:val="292929"/>
        </w:rPr>
        <w:t>Required gas detection provisions (e.g., detection of toxic or flammable gas) are met.</w:t>
      </w:r>
    </w:p>
    <w:p w14:paraId="27EE4C91" w14:textId="77777777" w:rsidR="003A5F64" w:rsidRPr="003A5F64" w:rsidRDefault="003A5F64" w:rsidP="003A5F64">
      <w:pPr>
        <w:widowControl/>
        <w:numPr>
          <w:ilvl w:val="0"/>
          <w:numId w:val="13"/>
        </w:numPr>
        <w:spacing w:line="336" w:lineRule="atLeast"/>
        <w:textAlignment w:val="baseline"/>
        <w:rPr>
          <w:rFonts w:cstheme="minorHAnsi"/>
          <w:color w:val="292929"/>
        </w:rPr>
      </w:pPr>
      <w:r w:rsidRPr="003A5F64">
        <w:rPr>
          <w:rFonts w:cstheme="minorHAnsi"/>
          <w:color w:val="292929"/>
        </w:rPr>
        <w:t>Compressed gas cylinders are transported as identified under </w:t>
      </w:r>
      <w:hyperlink r:id="rId18" w:anchor="gas_cylinder_transport" w:history="1">
        <w:r w:rsidRPr="003A5F64">
          <w:rPr>
            <w:rStyle w:val="Hyperlink"/>
            <w:rFonts w:cstheme="minorHAnsi"/>
            <w:bdr w:val="none" w:sz="0" w:space="0" w:color="auto" w:frame="1"/>
          </w:rPr>
          <w:t>Gas Cylinder Transport</w:t>
        </w:r>
      </w:hyperlink>
      <w:r w:rsidRPr="003A5F64">
        <w:rPr>
          <w:rFonts w:cstheme="minorHAnsi"/>
          <w:color w:val="292929"/>
        </w:rPr>
        <w:t>. Gas cylinders must be transported with the valve up, the valve protection cap fully threaded in place, and secured in a fixture designed for gas cylinder transport.</w:t>
      </w:r>
    </w:p>
    <w:p w14:paraId="7BFC1E9B"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EMPLOYEE</w:t>
      </w:r>
    </w:p>
    <w:p w14:paraId="122F0889"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The employee must:</w:t>
      </w:r>
    </w:p>
    <w:p w14:paraId="31673CB9" w14:textId="77777777" w:rsidR="003A5F64" w:rsidRPr="003A5F64" w:rsidRDefault="003A5F64" w:rsidP="003A5F64">
      <w:pPr>
        <w:widowControl/>
        <w:numPr>
          <w:ilvl w:val="0"/>
          <w:numId w:val="14"/>
        </w:numPr>
        <w:spacing w:line="336" w:lineRule="atLeast"/>
        <w:textAlignment w:val="baseline"/>
        <w:rPr>
          <w:rFonts w:cstheme="minorHAnsi"/>
          <w:color w:val="292929"/>
        </w:rPr>
      </w:pPr>
      <w:r w:rsidRPr="003A5F64">
        <w:rPr>
          <w:rFonts w:cstheme="minorHAnsi"/>
          <w:color w:val="292929"/>
        </w:rPr>
        <w:t>Participate in required training before using compressed gases.</w:t>
      </w:r>
      <w:r w:rsidRPr="003A5F64">
        <w:rPr>
          <w:rFonts w:cstheme="minorHAnsi"/>
          <w:color w:val="292929"/>
        </w:rPr>
        <w:br/>
        <w:t>  </w:t>
      </w:r>
    </w:p>
    <w:p w14:paraId="60914D96" w14:textId="77777777" w:rsidR="003A5F64" w:rsidRPr="003A5F64" w:rsidRDefault="003A5F64" w:rsidP="003A5F64">
      <w:pPr>
        <w:widowControl/>
        <w:numPr>
          <w:ilvl w:val="0"/>
          <w:numId w:val="14"/>
        </w:numPr>
        <w:spacing w:line="336" w:lineRule="atLeast"/>
        <w:textAlignment w:val="baseline"/>
        <w:rPr>
          <w:rFonts w:cstheme="minorHAnsi"/>
          <w:color w:val="292929"/>
        </w:rPr>
      </w:pPr>
      <w:r w:rsidRPr="003A5F64">
        <w:rPr>
          <w:rFonts w:cstheme="minorHAnsi"/>
          <w:color w:val="292929"/>
        </w:rPr>
        <w:t>Use appropriate PPE as required by the department and/or supervisor.</w:t>
      </w:r>
      <w:r w:rsidRPr="003A5F64">
        <w:rPr>
          <w:rFonts w:cstheme="minorHAnsi"/>
          <w:color w:val="292929"/>
        </w:rPr>
        <w:br/>
        <w:t>  </w:t>
      </w:r>
    </w:p>
    <w:p w14:paraId="415A5F2A" w14:textId="77777777" w:rsidR="003A5F64" w:rsidRPr="003A5F64" w:rsidRDefault="003A5F64" w:rsidP="003A5F64">
      <w:pPr>
        <w:widowControl/>
        <w:numPr>
          <w:ilvl w:val="0"/>
          <w:numId w:val="14"/>
        </w:numPr>
        <w:spacing w:line="336" w:lineRule="atLeast"/>
        <w:textAlignment w:val="baseline"/>
        <w:rPr>
          <w:rFonts w:cstheme="minorHAnsi"/>
          <w:color w:val="292929"/>
        </w:rPr>
      </w:pPr>
      <w:r w:rsidRPr="003A5F64">
        <w:rPr>
          <w:rFonts w:cstheme="minorHAnsi"/>
          <w:color w:val="292929"/>
        </w:rPr>
        <w:t>Inspect gas cylinders in accordance with this policy’s cylinder inspections requirements, referencing state and federal requirements. (See </w:t>
      </w:r>
      <w:hyperlink r:id="rId19" w:anchor="cylinder_inspections" w:history="1">
        <w:r w:rsidRPr="003A5F64">
          <w:rPr>
            <w:rStyle w:val="Hyperlink"/>
            <w:rFonts w:cstheme="minorHAnsi"/>
            <w:bdr w:val="none" w:sz="0" w:space="0" w:color="auto" w:frame="1"/>
          </w:rPr>
          <w:t>Cylinder Inspections</w:t>
        </w:r>
      </w:hyperlink>
      <w:r w:rsidRPr="003A5F64">
        <w:rPr>
          <w:rFonts w:cstheme="minorHAnsi"/>
          <w:color w:val="292929"/>
        </w:rPr>
        <w:t>; </w:t>
      </w:r>
      <w:hyperlink r:id="rId20" w:history="1">
        <w:r w:rsidRPr="003A5F64">
          <w:rPr>
            <w:rStyle w:val="Hyperlink"/>
            <w:rFonts w:cstheme="minorHAnsi"/>
            <w:bdr w:val="none" w:sz="0" w:space="0" w:color="auto" w:frame="1"/>
          </w:rPr>
          <w:t>WAC 296-24-29501</w:t>
        </w:r>
      </w:hyperlink>
      <w:r w:rsidRPr="003A5F64">
        <w:rPr>
          <w:rFonts w:cstheme="minorHAnsi"/>
          <w:color w:val="292929"/>
        </w:rPr>
        <w:t>; </w:t>
      </w:r>
      <w:hyperlink r:id="rId21" w:history="1">
        <w:r w:rsidRPr="003A5F64">
          <w:rPr>
            <w:rStyle w:val="Hyperlink"/>
            <w:rFonts w:cstheme="minorHAnsi"/>
            <w:bdr w:val="none" w:sz="0" w:space="0" w:color="auto" w:frame="1"/>
          </w:rPr>
          <w:t>WAC 296-24-92005</w:t>
        </w:r>
      </w:hyperlink>
      <w:r w:rsidRPr="003A5F64">
        <w:rPr>
          <w:rFonts w:cstheme="minorHAnsi"/>
          <w:color w:val="292929"/>
        </w:rPr>
        <w:t>; and </w:t>
      </w:r>
      <w:hyperlink r:id="rId22" w:history="1">
        <w:r w:rsidRPr="003A5F64">
          <w:rPr>
            <w:rStyle w:val="Hyperlink"/>
            <w:rFonts w:cstheme="minorHAnsi"/>
            <w:bdr w:val="none" w:sz="0" w:space="0" w:color="auto" w:frame="1"/>
          </w:rPr>
          <w:t>NIOSH Publication Number 2004-101</w:t>
        </w:r>
      </w:hyperlink>
      <w:r w:rsidRPr="003A5F64">
        <w:rPr>
          <w:rFonts w:cstheme="minorHAnsi"/>
          <w:color w:val="292929"/>
        </w:rPr>
        <w:t>.)</w:t>
      </w:r>
      <w:r w:rsidRPr="003A5F64">
        <w:rPr>
          <w:rFonts w:cstheme="minorHAnsi"/>
          <w:color w:val="292929"/>
        </w:rPr>
        <w:br/>
        <w:t>  </w:t>
      </w:r>
    </w:p>
    <w:p w14:paraId="4301A8C5" w14:textId="77777777" w:rsidR="003A5F64" w:rsidRPr="003A5F64" w:rsidRDefault="003A5F64" w:rsidP="003A5F64">
      <w:pPr>
        <w:widowControl/>
        <w:numPr>
          <w:ilvl w:val="0"/>
          <w:numId w:val="14"/>
        </w:numPr>
        <w:spacing w:line="336" w:lineRule="atLeast"/>
        <w:textAlignment w:val="baseline"/>
        <w:rPr>
          <w:rFonts w:cstheme="minorHAnsi"/>
          <w:color w:val="292929"/>
        </w:rPr>
      </w:pPr>
      <w:r w:rsidRPr="003A5F64">
        <w:rPr>
          <w:rFonts w:cstheme="minorHAnsi"/>
          <w:color w:val="292929"/>
        </w:rPr>
        <w:t>Confirm the identity of the gas before using by reading the label or other markings on the cylinder. If cylinder contents cannot be identified through the label or markings, the employee must return cylinder to the supplier without using.</w:t>
      </w:r>
      <w:r w:rsidRPr="003A5F64">
        <w:rPr>
          <w:rFonts w:cstheme="minorHAnsi"/>
          <w:color w:val="292929"/>
        </w:rPr>
        <w:br/>
        <w:t>  </w:t>
      </w:r>
    </w:p>
    <w:p w14:paraId="31B47797" w14:textId="7F165352" w:rsidR="003A5F64" w:rsidRPr="003A5F64" w:rsidRDefault="003A5F64" w:rsidP="003A5F64">
      <w:pPr>
        <w:widowControl/>
        <w:numPr>
          <w:ilvl w:val="0"/>
          <w:numId w:val="14"/>
        </w:numPr>
        <w:spacing w:line="336" w:lineRule="atLeast"/>
        <w:textAlignment w:val="baseline"/>
        <w:rPr>
          <w:rFonts w:cstheme="minorHAnsi"/>
          <w:color w:val="292929"/>
        </w:rPr>
      </w:pPr>
      <w:r w:rsidRPr="003A5F64">
        <w:rPr>
          <w:rFonts w:cstheme="minorHAnsi"/>
          <w:color w:val="292929"/>
        </w:rPr>
        <w:t xml:space="preserve">Store gas cylinders in accordance with the requirements in </w:t>
      </w:r>
      <w:r w:rsidR="00573D30">
        <w:rPr>
          <w:rFonts w:cstheme="minorHAnsi"/>
          <w:color w:val="292929"/>
        </w:rPr>
        <w:t>this chapter and SPPM 2.80</w:t>
      </w:r>
      <w:r w:rsidRPr="003A5F64">
        <w:rPr>
          <w:rFonts w:cstheme="minorHAnsi"/>
          <w:color w:val="292929"/>
        </w:rPr>
        <w:t>.</w:t>
      </w:r>
      <w:r w:rsidRPr="003A5F64">
        <w:rPr>
          <w:rFonts w:cstheme="minorHAnsi"/>
          <w:color w:val="292929"/>
        </w:rPr>
        <w:br/>
        <w:t>  </w:t>
      </w:r>
    </w:p>
    <w:p w14:paraId="735CB684" w14:textId="62351268" w:rsidR="003A5F64" w:rsidRPr="003A5F64" w:rsidRDefault="003A5F64" w:rsidP="003A5F64">
      <w:pPr>
        <w:widowControl/>
        <w:numPr>
          <w:ilvl w:val="0"/>
          <w:numId w:val="14"/>
        </w:numPr>
        <w:spacing w:line="336" w:lineRule="atLeast"/>
        <w:textAlignment w:val="baseline"/>
        <w:rPr>
          <w:rFonts w:cstheme="minorHAnsi"/>
          <w:color w:val="292929"/>
        </w:rPr>
      </w:pPr>
      <w:r w:rsidRPr="003A5F64">
        <w:rPr>
          <w:rFonts w:cstheme="minorHAnsi"/>
          <w:color w:val="292929"/>
        </w:rPr>
        <w:t xml:space="preserve">Transport compressed gas cylinders in accordance with the requirements in </w:t>
      </w:r>
      <w:r w:rsidR="00573D30">
        <w:rPr>
          <w:rFonts w:cstheme="minorHAnsi"/>
          <w:color w:val="292929"/>
        </w:rPr>
        <w:t>this chapter and SPPM 2.80</w:t>
      </w:r>
      <w:r w:rsidRPr="003A5F64">
        <w:rPr>
          <w:rFonts w:cstheme="minorHAnsi"/>
          <w:color w:val="292929"/>
        </w:rPr>
        <w:t>.</w:t>
      </w:r>
    </w:p>
    <w:p w14:paraId="46D2DDEA" w14:textId="77777777" w:rsidR="003A5F64" w:rsidRPr="003A5F64" w:rsidRDefault="003A5F64" w:rsidP="003A5F64">
      <w:pPr>
        <w:pStyle w:val="NormalWeb"/>
        <w:spacing w:before="0" w:after="0"/>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lastRenderedPageBreak/>
        <w:t>The employee must </w:t>
      </w:r>
      <w:r w:rsidRPr="003A5F64">
        <w:rPr>
          <w:rStyle w:val="Strong"/>
          <w:rFonts w:asciiTheme="minorHAnsi" w:hAnsiTheme="minorHAnsi" w:cstheme="minorHAnsi"/>
          <w:color w:val="292929"/>
          <w:sz w:val="22"/>
          <w:szCs w:val="22"/>
          <w:bdr w:val="none" w:sz="0" w:space="0" w:color="auto" w:frame="1"/>
        </w:rPr>
        <w:t>not</w:t>
      </w:r>
      <w:r w:rsidRPr="003A5F64">
        <w:rPr>
          <w:rFonts w:asciiTheme="minorHAnsi" w:hAnsiTheme="minorHAnsi" w:cstheme="minorHAnsi"/>
          <w:color w:val="292929"/>
          <w:sz w:val="22"/>
          <w:szCs w:val="22"/>
        </w:rPr>
        <w:t>:</w:t>
      </w:r>
    </w:p>
    <w:p w14:paraId="22982C82" w14:textId="77777777" w:rsidR="003A5F64" w:rsidRPr="003A5F64" w:rsidRDefault="003A5F64" w:rsidP="003A5F64">
      <w:pPr>
        <w:widowControl/>
        <w:numPr>
          <w:ilvl w:val="0"/>
          <w:numId w:val="15"/>
        </w:numPr>
        <w:spacing w:line="336" w:lineRule="atLeast"/>
        <w:textAlignment w:val="baseline"/>
        <w:rPr>
          <w:rFonts w:cstheme="minorHAnsi"/>
          <w:color w:val="292929"/>
        </w:rPr>
      </w:pPr>
      <w:r w:rsidRPr="003A5F64">
        <w:rPr>
          <w:rFonts w:cstheme="minorHAnsi"/>
          <w:color w:val="292929"/>
        </w:rPr>
        <w:t>Use gas cylinders, regulators, fitting, or tubing if damaged. The employee must notify their supervisor of damaged gas cylinders and arrange for immediate return to the supplier.</w:t>
      </w:r>
      <w:r w:rsidRPr="003A5F64">
        <w:rPr>
          <w:rFonts w:cstheme="minorHAnsi"/>
          <w:color w:val="292929"/>
        </w:rPr>
        <w:br/>
        <w:t>  </w:t>
      </w:r>
    </w:p>
    <w:p w14:paraId="42F02A2E" w14:textId="77777777" w:rsidR="003A5F64" w:rsidRPr="003A5F64" w:rsidRDefault="003A5F64" w:rsidP="003A5F64">
      <w:pPr>
        <w:widowControl/>
        <w:numPr>
          <w:ilvl w:val="0"/>
          <w:numId w:val="15"/>
        </w:numPr>
        <w:spacing w:line="336" w:lineRule="atLeast"/>
        <w:textAlignment w:val="baseline"/>
        <w:rPr>
          <w:rFonts w:cstheme="minorHAnsi"/>
          <w:color w:val="292929"/>
        </w:rPr>
      </w:pPr>
      <w:r w:rsidRPr="003A5F64">
        <w:rPr>
          <w:rFonts w:cstheme="minorHAnsi"/>
          <w:color w:val="292929"/>
        </w:rPr>
        <w:t xml:space="preserve">Modify, tamper with, paint, obstruct, </w:t>
      </w:r>
      <w:proofErr w:type="gramStart"/>
      <w:r w:rsidRPr="003A5F64">
        <w:rPr>
          <w:rFonts w:cstheme="minorHAnsi"/>
          <w:color w:val="292929"/>
        </w:rPr>
        <w:t>remove</w:t>
      </w:r>
      <w:proofErr w:type="gramEnd"/>
      <w:r w:rsidRPr="003A5F64">
        <w:rPr>
          <w:rFonts w:cstheme="minorHAnsi"/>
          <w:color w:val="292929"/>
        </w:rPr>
        <w:t xml:space="preserve"> or repair any part of the cylinder, including the pressure relief device and the container valve or the valve protection device. NOTE: It is illegal to remove or to change the prescribed numbers or marks stamped into cylinders.</w:t>
      </w:r>
    </w:p>
    <w:p w14:paraId="128EEDF9" w14:textId="77777777" w:rsidR="003A5F64" w:rsidRPr="003A5F64" w:rsidRDefault="003A5F64" w:rsidP="003A5F64">
      <w:pPr>
        <w:pStyle w:val="Heading4"/>
        <w:textAlignment w:val="baseline"/>
        <w:rPr>
          <w:rFonts w:asciiTheme="minorHAnsi" w:hAnsiTheme="minorHAnsi" w:cstheme="minorHAnsi"/>
          <w:color w:val="292929"/>
        </w:rPr>
      </w:pPr>
      <w:r w:rsidRPr="003A5F64">
        <w:rPr>
          <w:rFonts w:asciiTheme="minorHAnsi" w:hAnsiTheme="minorHAnsi" w:cstheme="minorHAnsi"/>
          <w:color w:val="292929"/>
        </w:rPr>
        <w:t>Training</w:t>
      </w:r>
    </w:p>
    <w:p w14:paraId="104C12F8"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WSU personnel working with or around compressed gases must be trained at the time of hire in general compressed gas and compressed gas cylinder safety principles. The safety principles include site-specific safety procedures and gas specific hazards. Safety training must be documented.</w:t>
      </w:r>
    </w:p>
    <w:p w14:paraId="51807FB2"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Training requires that participants demonstrate to their immediate supervisor or PI an understanding of the topic and proficiency using the equipment. Retraining is required when:</w:t>
      </w:r>
    </w:p>
    <w:p w14:paraId="49AFB411" w14:textId="77777777" w:rsidR="003A5F64" w:rsidRPr="003A5F64" w:rsidRDefault="003A5F64" w:rsidP="003A5F64">
      <w:pPr>
        <w:widowControl/>
        <w:numPr>
          <w:ilvl w:val="0"/>
          <w:numId w:val="16"/>
        </w:numPr>
        <w:spacing w:line="336" w:lineRule="atLeast"/>
        <w:textAlignment w:val="baseline"/>
        <w:rPr>
          <w:rFonts w:cstheme="minorHAnsi"/>
          <w:color w:val="292929"/>
        </w:rPr>
      </w:pPr>
      <w:r w:rsidRPr="003A5F64">
        <w:rPr>
          <w:rFonts w:cstheme="minorHAnsi"/>
          <w:color w:val="292929"/>
        </w:rPr>
        <w:t>Changes are made in the workplace, such as new processes and equipment, which render previous training obsolete;</w:t>
      </w:r>
      <w:r w:rsidRPr="003A5F64">
        <w:rPr>
          <w:rFonts w:cstheme="minorHAnsi"/>
          <w:color w:val="292929"/>
        </w:rPr>
        <w:br/>
        <w:t>  </w:t>
      </w:r>
    </w:p>
    <w:p w14:paraId="749BD94C" w14:textId="77777777" w:rsidR="003A5F64" w:rsidRPr="003A5F64" w:rsidRDefault="003A5F64" w:rsidP="003A5F64">
      <w:pPr>
        <w:widowControl/>
        <w:numPr>
          <w:ilvl w:val="0"/>
          <w:numId w:val="16"/>
        </w:numPr>
        <w:spacing w:line="336" w:lineRule="atLeast"/>
        <w:textAlignment w:val="baseline"/>
        <w:rPr>
          <w:rFonts w:cstheme="minorHAnsi"/>
          <w:color w:val="292929"/>
        </w:rPr>
      </w:pPr>
      <w:r w:rsidRPr="003A5F64">
        <w:rPr>
          <w:rFonts w:cstheme="minorHAnsi"/>
          <w:color w:val="292929"/>
        </w:rPr>
        <w:t>Equipment changes are made that render the previous training obsolete; and/or</w:t>
      </w:r>
      <w:r w:rsidRPr="003A5F64">
        <w:rPr>
          <w:rFonts w:cstheme="minorHAnsi"/>
          <w:color w:val="292929"/>
        </w:rPr>
        <w:br/>
        <w:t>  </w:t>
      </w:r>
    </w:p>
    <w:p w14:paraId="19EC32BF" w14:textId="77777777" w:rsidR="003A5F64" w:rsidRPr="003A5F64" w:rsidRDefault="003A5F64" w:rsidP="003A5F64">
      <w:pPr>
        <w:widowControl/>
        <w:numPr>
          <w:ilvl w:val="0"/>
          <w:numId w:val="16"/>
        </w:numPr>
        <w:spacing w:line="336" w:lineRule="atLeast"/>
        <w:textAlignment w:val="baseline"/>
        <w:rPr>
          <w:rFonts w:cstheme="minorHAnsi"/>
          <w:color w:val="292929"/>
        </w:rPr>
      </w:pPr>
      <w:r w:rsidRPr="003A5F64">
        <w:rPr>
          <w:rFonts w:cstheme="minorHAnsi"/>
          <w:color w:val="292929"/>
        </w:rPr>
        <w:t>An employee exhibits inadequate knowledge, skill, and understanding, or nonconforming use of the equipment.</w:t>
      </w:r>
    </w:p>
    <w:p w14:paraId="15637FDD" w14:textId="77777777" w:rsidR="003A5F64" w:rsidRPr="003A5F64" w:rsidRDefault="003A5F64" w:rsidP="003A5F64">
      <w:pPr>
        <w:pStyle w:val="Heading4"/>
        <w:textAlignment w:val="baseline"/>
        <w:rPr>
          <w:rFonts w:asciiTheme="minorHAnsi" w:hAnsiTheme="minorHAnsi" w:cstheme="minorHAnsi"/>
          <w:color w:val="292929"/>
        </w:rPr>
      </w:pPr>
      <w:r w:rsidRPr="003A5F64">
        <w:rPr>
          <w:rFonts w:asciiTheme="minorHAnsi" w:hAnsiTheme="minorHAnsi" w:cstheme="minorHAnsi"/>
          <w:color w:val="292929"/>
        </w:rPr>
        <w:t>Gas Cylinder Use</w:t>
      </w:r>
    </w:p>
    <w:p w14:paraId="252CF6C9" w14:textId="77777777" w:rsidR="003A5F64" w:rsidRPr="003A5F64" w:rsidRDefault="003A5F64" w:rsidP="003A5F64">
      <w:pPr>
        <w:pStyle w:val="NormalWeb"/>
        <w:spacing w:before="0" w:after="0"/>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The following requirements apply to the use of compressed gas cylinders. See </w:t>
      </w:r>
      <w:hyperlink r:id="rId23" w:anchor="acetylene" w:history="1">
        <w:r w:rsidRPr="003A5F64">
          <w:rPr>
            <w:rStyle w:val="Hyperlink"/>
            <w:rFonts w:asciiTheme="minorHAnsi" w:hAnsiTheme="minorHAnsi" w:cstheme="minorHAnsi"/>
            <w:sz w:val="22"/>
            <w:szCs w:val="22"/>
            <w:bdr w:val="none" w:sz="0" w:space="0" w:color="auto" w:frame="1"/>
          </w:rPr>
          <w:t>Acetylene</w:t>
        </w:r>
      </w:hyperlink>
      <w:r w:rsidRPr="003A5F64">
        <w:rPr>
          <w:rFonts w:asciiTheme="minorHAnsi" w:hAnsiTheme="minorHAnsi" w:cstheme="minorHAnsi"/>
          <w:color w:val="292929"/>
          <w:sz w:val="22"/>
          <w:szCs w:val="22"/>
        </w:rPr>
        <w:t> for additional requirements for using acetylene in compressed gas cylinders.</w:t>
      </w:r>
    </w:p>
    <w:p w14:paraId="49044B05"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MANUFACTURER’S RECOMMENDATIONS </w:t>
      </w:r>
    </w:p>
    <w:p w14:paraId="44BEDC07"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Always follow the manufacturer’s recommendations for setting up and operating equipment.</w:t>
      </w:r>
    </w:p>
    <w:p w14:paraId="690BD0E2"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PERSONAL PROTECTIVE EQUIPMENT (PPE)</w:t>
      </w:r>
    </w:p>
    <w:p w14:paraId="05594DDD" w14:textId="77777777" w:rsidR="003A5F64" w:rsidRPr="003A5F64" w:rsidRDefault="003A5F64" w:rsidP="003A5F64">
      <w:pPr>
        <w:pStyle w:val="NormalWeb"/>
        <w:spacing w:before="0" w:after="0"/>
        <w:textAlignment w:val="baseline"/>
        <w:rPr>
          <w:rFonts w:asciiTheme="minorHAnsi" w:hAnsiTheme="minorHAnsi" w:cstheme="minorHAnsi"/>
          <w:color w:val="292929"/>
          <w:sz w:val="22"/>
          <w:szCs w:val="22"/>
        </w:rPr>
      </w:pPr>
      <w:r w:rsidRPr="003A5F64">
        <w:rPr>
          <w:rStyle w:val="Strong"/>
          <w:rFonts w:asciiTheme="minorHAnsi" w:hAnsiTheme="minorHAnsi" w:cstheme="minorHAnsi"/>
          <w:color w:val="292929"/>
          <w:sz w:val="22"/>
          <w:szCs w:val="22"/>
          <w:bdr w:val="none" w:sz="0" w:space="0" w:color="auto" w:frame="1"/>
        </w:rPr>
        <w:t>IMPORTANT</w:t>
      </w:r>
      <w:r w:rsidRPr="003A5F64">
        <w:rPr>
          <w:rFonts w:asciiTheme="minorHAnsi" w:hAnsiTheme="minorHAnsi" w:cstheme="minorHAnsi"/>
          <w:color w:val="292929"/>
          <w:sz w:val="22"/>
          <w:szCs w:val="22"/>
        </w:rPr>
        <w:t>: Wear appropriate PPE when working with compressed gases. Minimum PPE includes full length pants and closed-toe shoes. (See also </w:t>
      </w:r>
      <w:hyperlink r:id="rId24" w:history="1">
        <w:r w:rsidRPr="003A5F64">
          <w:rPr>
            <w:rStyle w:val="Hyperlink"/>
            <w:rFonts w:asciiTheme="minorHAnsi" w:hAnsiTheme="minorHAnsi" w:cstheme="minorHAnsi"/>
            <w:sz w:val="22"/>
            <w:szCs w:val="22"/>
            <w:bdr w:val="none" w:sz="0" w:space="0" w:color="auto" w:frame="1"/>
          </w:rPr>
          <w:t>SPPM 2.60</w:t>
        </w:r>
      </w:hyperlink>
      <w:r w:rsidRPr="003A5F64">
        <w:rPr>
          <w:rFonts w:asciiTheme="minorHAnsi" w:hAnsiTheme="minorHAnsi" w:cstheme="minorHAnsi"/>
          <w:color w:val="292929"/>
          <w:sz w:val="22"/>
          <w:szCs w:val="22"/>
        </w:rPr>
        <w:t>.)</w:t>
      </w:r>
    </w:p>
    <w:p w14:paraId="4E0CD001"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LOCATIONS AND CONDITIONS</w:t>
      </w:r>
    </w:p>
    <w:p w14:paraId="5C94A375" w14:textId="77777777" w:rsidR="003A5F64" w:rsidRPr="003A5F64" w:rsidRDefault="003A5F64" w:rsidP="003A5F64">
      <w:pPr>
        <w:pStyle w:val="NormalWeb"/>
        <w:spacing w:before="0" w:after="0"/>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Cylinders must be secured for use as identified in </w:t>
      </w:r>
      <w:hyperlink r:id="rId25" w:anchor="securing_cylinders" w:history="1">
        <w:r w:rsidRPr="003A5F64">
          <w:rPr>
            <w:rStyle w:val="Hyperlink"/>
            <w:rFonts w:asciiTheme="minorHAnsi" w:hAnsiTheme="minorHAnsi" w:cstheme="minorHAnsi"/>
            <w:sz w:val="22"/>
            <w:szCs w:val="22"/>
            <w:bdr w:val="none" w:sz="0" w:space="0" w:color="auto" w:frame="1"/>
          </w:rPr>
          <w:t>Securing Cylinders</w:t>
        </w:r>
      </w:hyperlink>
      <w:r w:rsidRPr="003A5F64">
        <w:rPr>
          <w:rFonts w:asciiTheme="minorHAnsi" w:hAnsiTheme="minorHAnsi" w:cstheme="minorHAnsi"/>
          <w:color w:val="292929"/>
          <w:sz w:val="22"/>
          <w:szCs w:val="22"/>
        </w:rPr>
        <w:t> under </w:t>
      </w:r>
      <w:hyperlink r:id="rId26" w:anchor="gas_cylinder_storage" w:history="1">
        <w:r w:rsidRPr="003A5F64">
          <w:rPr>
            <w:rStyle w:val="Hyperlink"/>
            <w:rFonts w:asciiTheme="minorHAnsi" w:hAnsiTheme="minorHAnsi" w:cstheme="minorHAnsi"/>
            <w:sz w:val="22"/>
            <w:szCs w:val="22"/>
            <w:bdr w:val="none" w:sz="0" w:space="0" w:color="auto" w:frame="1"/>
          </w:rPr>
          <w:t>Gas Cylinder Storage</w:t>
        </w:r>
      </w:hyperlink>
      <w:r w:rsidRPr="003A5F64">
        <w:rPr>
          <w:rFonts w:asciiTheme="minorHAnsi" w:hAnsiTheme="minorHAnsi" w:cstheme="minorHAnsi"/>
          <w:color w:val="292929"/>
          <w:sz w:val="22"/>
          <w:szCs w:val="22"/>
        </w:rPr>
        <w:t>.</w:t>
      </w:r>
    </w:p>
    <w:p w14:paraId="4D4FAB53"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CYLINDER INSPECTIONS</w:t>
      </w:r>
    </w:p>
    <w:p w14:paraId="046C779B"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Cylinder inspection requirements include:</w:t>
      </w:r>
    </w:p>
    <w:p w14:paraId="503530BA" w14:textId="77777777" w:rsidR="003A5F64" w:rsidRPr="003A5F64" w:rsidRDefault="003A5F64" w:rsidP="003A5F64">
      <w:pPr>
        <w:widowControl/>
        <w:numPr>
          <w:ilvl w:val="0"/>
          <w:numId w:val="17"/>
        </w:numPr>
        <w:spacing w:line="336" w:lineRule="atLeast"/>
        <w:textAlignment w:val="baseline"/>
        <w:rPr>
          <w:rFonts w:cstheme="minorHAnsi"/>
          <w:color w:val="292929"/>
        </w:rPr>
      </w:pPr>
      <w:r w:rsidRPr="003A5F64">
        <w:rPr>
          <w:rFonts w:cstheme="minorHAnsi"/>
          <w:color w:val="292929"/>
        </w:rPr>
        <w:lastRenderedPageBreak/>
        <w:t>Perform regular visual inspections of compressed gas cylinders for leaks, cracks, and deformities.</w:t>
      </w:r>
      <w:r w:rsidRPr="003A5F64">
        <w:rPr>
          <w:rFonts w:cstheme="minorHAnsi"/>
          <w:color w:val="292929"/>
        </w:rPr>
        <w:br/>
        <w:t>  </w:t>
      </w:r>
    </w:p>
    <w:p w14:paraId="239B2AFC" w14:textId="77777777" w:rsidR="003A5F64" w:rsidRPr="003A5F64" w:rsidRDefault="003A5F64" w:rsidP="003A5F64">
      <w:pPr>
        <w:widowControl/>
        <w:numPr>
          <w:ilvl w:val="0"/>
          <w:numId w:val="17"/>
        </w:numPr>
        <w:spacing w:line="336" w:lineRule="atLeast"/>
        <w:textAlignment w:val="baseline"/>
        <w:rPr>
          <w:rFonts w:cstheme="minorHAnsi"/>
          <w:color w:val="292929"/>
        </w:rPr>
      </w:pPr>
      <w:r w:rsidRPr="003A5F64">
        <w:rPr>
          <w:rFonts w:cstheme="minorHAnsi"/>
          <w:color w:val="292929"/>
        </w:rPr>
        <w:t>Always ensure that all connections are leak tight.  Each time connections are loosened and retightened, each connection should be checked. Pressurize the gas delivery system and use one of the following to check the connections:</w:t>
      </w:r>
    </w:p>
    <w:p w14:paraId="12CCD01B" w14:textId="77777777" w:rsidR="003A5F64" w:rsidRPr="003A5F64" w:rsidRDefault="003A5F64" w:rsidP="003A5F64">
      <w:pPr>
        <w:widowControl/>
        <w:numPr>
          <w:ilvl w:val="1"/>
          <w:numId w:val="17"/>
        </w:numPr>
        <w:spacing w:line="336" w:lineRule="atLeast"/>
        <w:textAlignment w:val="baseline"/>
        <w:rPr>
          <w:rFonts w:cstheme="minorHAnsi"/>
          <w:color w:val="292929"/>
        </w:rPr>
      </w:pPr>
      <w:r w:rsidRPr="003A5F64">
        <w:rPr>
          <w:rFonts w:cstheme="minorHAnsi"/>
          <w:color w:val="292929"/>
        </w:rPr>
        <w:t>Soap and water solution (oil free soap</w:t>
      </w:r>
      <w:proofErr w:type="gramStart"/>
      <w:r w:rsidRPr="003A5F64">
        <w:rPr>
          <w:rFonts w:cstheme="minorHAnsi"/>
          <w:color w:val="292929"/>
        </w:rPr>
        <w:t>);</w:t>
      </w:r>
      <w:proofErr w:type="gramEnd"/>
    </w:p>
    <w:p w14:paraId="56584505" w14:textId="77777777" w:rsidR="003A5F64" w:rsidRPr="003A5F64" w:rsidRDefault="003A5F64" w:rsidP="003A5F64">
      <w:pPr>
        <w:widowControl/>
        <w:numPr>
          <w:ilvl w:val="1"/>
          <w:numId w:val="17"/>
        </w:numPr>
        <w:spacing w:line="336" w:lineRule="atLeast"/>
        <w:textAlignment w:val="baseline"/>
        <w:rPr>
          <w:rFonts w:cstheme="minorHAnsi"/>
          <w:color w:val="292929"/>
        </w:rPr>
      </w:pPr>
      <w:r w:rsidRPr="003A5F64">
        <w:rPr>
          <w:rFonts w:cstheme="minorHAnsi"/>
          <w:color w:val="292929"/>
        </w:rPr>
        <w:t>Liquid gas leak detector (e.g., Snoop®); or</w:t>
      </w:r>
    </w:p>
    <w:p w14:paraId="135CA6E9" w14:textId="77777777" w:rsidR="003A5F64" w:rsidRPr="003A5F64" w:rsidRDefault="003A5F64" w:rsidP="003A5F64">
      <w:pPr>
        <w:widowControl/>
        <w:numPr>
          <w:ilvl w:val="1"/>
          <w:numId w:val="17"/>
        </w:numPr>
        <w:spacing w:line="336" w:lineRule="atLeast"/>
        <w:textAlignment w:val="baseline"/>
        <w:rPr>
          <w:rFonts w:cstheme="minorHAnsi"/>
          <w:color w:val="292929"/>
        </w:rPr>
      </w:pPr>
      <w:r w:rsidRPr="003A5F64">
        <w:rPr>
          <w:rFonts w:cstheme="minorHAnsi"/>
          <w:color w:val="292929"/>
        </w:rPr>
        <w:t>Appropriate gas detector.</w:t>
      </w:r>
      <w:r w:rsidRPr="003A5F64">
        <w:rPr>
          <w:rFonts w:cstheme="minorHAnsi"/>
          <w:color w:val="292929"/>
        </w:rPr>
        <w:br/>
        <w:t>Do not use flame to check connections.</w:t>
      </w:r>
    </w:p>
    <w:p w14:paraId="647C072B" w14:textId="77777777" w:rsidR="003A5F64" w:rsidRPr="003A5F64" w:rsidRDefault="003A5F64" w:rsidP="003A5F64">
      <w:pPr>
        <w:widowControl/>
        <w:numPr>
          <w:ilvl w:val="0"/>
          <w:numId w:val="17"/>
        </w:numPr>
        <w:spacing w:line="336" w:lineRule="atLeast"/>
        <w:textAlignment w:val="baseline"/>
        <w:rPr>
          <w:rFonts w:cstheme="minorHAnsi"/>
          <w:color w:val="292929"/>
        </w:rPr>
      </w:pPr>
      <w:r w:rsidRPr="003A5F64">
        <w:rPr>
          <w:rFonts w:cstheme="minorHAnsi"/>
          <w:color w:val="292929"/>
        </w:rPr>
        <w:t>If a cylinder is ever thought to be defective, it should be removed from service and returned to the supplier for replacement.</w:t>
      </w:r>
    </w:p>
    <w:p w14:paraId="052BE440"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REPAIRS</w:t>
      </w:r>
    </w:p>
    <w:p w14:paraId="7FE026BD"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Repair work on cylinders, cylinder valves, gauges, and regulators must be performed by qualified personnel.</w:t>
      </w:r>
    </w:p>
    <w:p w14:paraId="553B2967"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PRESSURE REGULATING DEVICES</w:t>
      </w:r>
    </w:p>
    <w:p w14:paraId="59B0414A"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Pressure regulation device requirements include:</w:t>
      </w:r>
    </w:p>
    <w:p w14:paraId="59C58ACC" w14:textId="77777777" w:rsidR="003A5F64" w:rsidRPr="003A5F64" w:rsidRDefault="003A5F64" w:rsidP="003A5F64">
      <w:pPr>
        <w:widowControl/>
        <w:numPr>
          <w:ilvl w:val="0"/>
          <w:numId w:val="18"/>
        </w:numPr>
        <w:spacing w:line="336" w:lineRule="atLeast"/>
        <w:textAlignment w:val="baseline"/>
        <w:rPr>
          <w:rFonts w:cstheme="minorHAnsi"/>
          <w:color w:val="292929"/>
        </w:rPr>
      </w:pPr>
      <w:r w:rsidRPr="003A5F64">
        <w:rPr>
          <w:rFonts w:cstheme="minorHAnsi"/>
          <w:color w:val="292929"/>
        </w:rPr>
        <w:t>All compressed gases must be used through a pressure regulating device on the cylinder or manifold.  </w:t>
      </w:r>
      <w:r w:rsidRPr="003A5F64">
        <w:rPr>
          <w:rFonts w:cstheme="minorHAnsi"/>
          <w:color w:val="292929"/>
        </w:rPr>
        <w:br/>
        <w:t>  </w:t>
      </w:r>
    </w:p>
    <w:p w14:paraId="0A6AA8ED" w14:textId="77777777" w:rsidR="003A5F64" w:rsidRPr="003A5F64" w:rsidRDefault="003A5F64" w:rsidP="003A5F64">
      <w:pPr>
        <w:widowControl/>
        <w:numPr>
          <w:ilvl w:val="0"/>
          <w:numId w:val="18"/>
        </w:numPr>
        <w:spacing w:line="336" w:lineRule="atLeast"/>
        <w:textAlignment w:val="baseline"/>
        <w:rPr>
          <w:rFonts w:cstheme="minorHAnsi"/>
          <w:color w:val="292929"/>
        </w:rPr>
      </w:pPr>
      <w:r w:rsidRPr="003A5F64">
        <w:rPr>
          <w:rFonts w:cstheme="minorHAnsi"/>
          <w:color w:val="292929"/>
        </w:rPr>
        <w:t>Always use a regulator to reduce gas cylinder pressure to the operating pressures recommended by the equipment manufacturer.  </w:t>
      </w:r>
      <w:r w:rsidRPr="003A5F64">
        <w:rPr>
          <w:rFonts w:cstheme="minorHAnsi"/>
          <w:color w:val="292929"/>
        </w:rPr>
        <w:br/>
        <w:t>  </w:t>
      </w:r>
    </w:p>
    <w:p w14:paraId="38DF4665" w14:textId="77777777" w:rsidR="003A5F64" w:rsidRPr="003A5F64" w:rsidRDefault="003A5F64" w:rsidP="003A5F64">
      <w:pPr>
        <w:widowControl/>
        <w:numPr>
          <w:ilvl w:val="0"/>
          <w:numId w:val="18"/>
        </w:numPr>
        <w:spacing w:line="336" w:lineRule="atLeast"/>
        <w:textAlignment w:val="baseline"/>
        <w:rPr>
          <w:rFonts w:cstheme="minorHAnsi"/>
          <w:color w:val="292929"/>
        </w:rPr>
      </w:pPr>
      <w:r w:rsidRPr="003A5F64">
        <w:rPr>
          <w:rFonts w:cstheme="minorHAnsi"/>
          <w:color w:val="292929"/>
        </w:rPr>
        <w:t>All piping and equipment must meet CGA standards.</w:t>
      </w:r>
    </w:p>
    <w:p w14:paraId="689C504E" w14:textId="77777777" w:rsidR="003A5F64" w:rsidRPr="003A5F64" w:rsidRDefault="003A5F64" w:rsidP="003A5F64">
      <w:pPr>
        <w:pStyle w:val="Heading6"/>
        <w:textAlignment w:val="baseline"/>
        <w:rPr>
          <w:rFonts w:asciiTheme="minorHAnsi" w:hAnsiTheme="minorHAnsi" w:cstheme="minorHAnsi"/>
          <w:color w:val="292929"/>
        </w:rPr>
      </w:pPr>
      <w:r w:rsidRPr="003A5F64">
        <w:rPr>
          <w:rFonts w:asciiTheme="minorHAnsi" w:hAnsiTheme="minorHAnsi" w:cstheme="minorHAnsi"/>
          <w:b/>
          <w:bCs/>
          <w:color w:val="292929"/>
        </w:rPr>
        <w:t>Regulator Inspections</w:t>
      </w:r>
    </w:p>
    <w:p w14:paraId="4FC1A257"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Regulator inspection requirements include:</w:t>
      </w:r>
    </w:p>
    <w:p w14:paraId="527DD3EC" w14:textId="77777777" w:rsidR="003A5F64" w:rsidRPr="003A5F64" w:rsidRDefault="003A5F64" w:rsidP="003A5F64">
      <w:pPr>
        <w:widowControl/>
        <w:numPr>
          <w:ilvl w:val="0"/>
          <w:numId w:val="19"/>
        </w:numPr>
        <w:spacing w:line="336" w:lineRule="atLeast"/>
        <w:textAlignment w:val="baseline"/>
        <w:rPr>
          <w:rFonts w:cstheme="minorHAnsi"/>
          <w:color w:val="292929"/>
        </w:rPr>
      </w:pPr>
      <w:r w:rsidRPr="003A5F64">
        <w:rPr>
          <w:rFonts w:cstheme="minorHAnsi"/>
          <w:color w:val="292929"/>
        </w:rPr>
        <w:t>Perform regular visual inspections of pressure regulating devices.</w:t>
      </w:r>
      <w:r w:rsidRPr="003A5F64">
        <w:rPr>
          <w:rFonts w:cstheme="minorHAnsi"/>
          <w:color w:val="292929"/>
        </w:rPr>
        <w:br/>
        <w:t>  </w:t>
      </w:r>
    </w:p>
    <w:p w14:paraId="4037E94A" w14:textId="77777777" w:rsidR="003A5F64" w:rsidRPr="003A5F64" w:rsidRDefault="003A5F64" w:rsidP="003A5F64">
      <w:pPr>
        <w:widowControl/>
        <w:numPr>
          <w:ilvl w:val="0"/>
          <w:numId w:val="19"/>
        </w:numPr>
        <w:spacing w:line="336" w:lineRule="atLeast"/>
        <w:textAlignment w:val="baseline"/>
        <w:rPr>
          <w:rFonts w:cstheme="minorHAnsi"/>
          <w:color w:val="292929"/>
        </w:rPr>
      </w:pPr>
      <w:r w:rsidRPr="003A5F64">
        <w:rPr>
          <w:rFonts w:cstheme="minorHAnsi"/>
          <w:color w:val="292929"/>
        </w:rPr>
        <w:t>Do not use a pressure regulator if gauges or relief valves:</w:t>
      </w:r>
    </w:p>
    <w:p w14:paraId="3BFD8C95" w14:textId="77777777" w:rsidR="003A5F64" w:rsidRPr="003A5F64" w:rsidRDefault="003A5F64" w:rsidP="003A5F64">
      <w:pPr>
        <w:widowControl/>
        <w:numPr>
          <w:ilvl w:val="1"/>
          <w:numId w:val="19"/>
        </w:numPr>
        <w:spacing w:line="336" w:lineRule="atLeast"/>
        <w:textAlignment w:val="baseline"/>
        <w:rPr>
          <w:rFonts w:cstheme="minorHAnsi"/>
          <w:color w:val="292929"/>
        </w:rPr>
      </w:pPr>
      <w:r w:rsidRPr="003A5F64">
        <w:rPr>
          <w:rFonts w:cstheme="minorHAnsi"/>
          <w:color w:val="292929"/>
        </w:rPr>
        <w:t>Are damaged or missing; or</w:t>
      </w:r>
    </w:p>
    <w:p w14:paraId="0906FBA9" w14:textId="77777777" w:rsidR="003A5F64" w:rsidRPr="003A5F64" w:rsidRDefault="003A5F64" w:rsidP="003A5F64">
      <w:pPr>
        <w:widowControl/>
        <w:numPr>
          <w:ilvl w:val="1"/>
          <w:numId w:val="19"/>
        </w:numPr>
        <w:spacing w:line="336" w:lineRule="atLeast"/>
        <w:textAlignment w:val="baseline"/>
        <w:rPr>
          <w:rFonts w:cstheme="minorHAnsi"/>
          <w:color w:val="292929"/>
        </w:rPr>
      </w:pPr>
      <w:r w:rsidRPr="003A5F64">
        <w:rPr>
          <w:rFonts w:cstheme="minorHAnsi"/>
          <w:color w:val="292929"/>
        </w:rPr>
        <w:t>Have been modified without documenting conformance with the standards of the Compressed Gas Association (CGA).</w:t>
      </w:r>
    </w:p>
    <w:p w14:paraId="6BF13977" w14:textId="77777777" w:rsidR="003A5F64" w:rsidRPr="003A5F64" w:rsidRDefault="003A5F64" w:rsidP="003A5F64">
      <w:pPr>
        <w:pStyle w:val="Heading6"/>
        <w:textAlignment w:val="baseline"/>
        <w:rPr>
          <w:rFonts w:asciiTheme="minorHAnsi" w:hAnsiTheme="minorHAnsi" w:cstheme="minorHAnsi"/>
          <w:color w:val="292929"/>
        </w:rPr>
      </w:pPr>
      <w:r w:rsidRPr="003A5F64">
        <w:rPr>
          <w:rFonts w:asciiTheme="minorHAnsi" w:hAnsiTheme="minorHAnsi" w:cstheme="minorHAnsi"/>
          <w:b/>
          <w:bCs/>
          <w:color w:val="292929"/>
        </w:rPr>
        <w:t>Attaching a Regulator</w:t>
      </w:r>
    </w:p>
    <w:p w14:paraId="2036777A"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 xml:space="preserve">Before attaching a regulator to a gas cylinder, fully release the regulator adjusting screw (back off in a </w:t>
      </w:r>
      <w:proofErr w:type="gramStart"/>
      <w:r w:rsidRPr="003A5F64">
        <w:rPr>
          <w:rFonts w:asciiTheme="minorHAnsi" w:hAnsiTheme="minorHAnsi" w:cstheme="minorHAnsi"/>
          <w:color w:val="292929"/>
          <w:sz w:val="22"/>
          <w:szCs w:val="22"/>
        </w:rPr>
        <w:t>counter-clockwise</w:t>
      </w:r>
      <w:proofErr w:type="gramEnd"/>
      <w:r w:rsidRPr="003A5F64">
        <w:rPr>
          <w:rFonts w:asciiTheme="minorHAnsi" w:hAnsiTheme="minorHAnsi" w:cstheme="minorHAnsi"/>
          <w:color w:val="292929"/>
          <w:sz w:val="22"/>
          <w:szCs w:val="22"/>
        </w:rPr>
        <w:t xml:space="preserve"> direction) so that there can be no flow through the regulator when the cylinder valve is initially opened.</w:t>
      </w:r>
    </w:p>
    <w:p w14:paraId="649256DD"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Laboratory analytical equipment only, such as gas chromatographs or flame ionization detectors, are exempt from this requirement. NOTE: The exemption does not apply to laboratory process or batch equipment.</w:t>
      </w:r>
    </w:p>
    <w:p w14:paraId="5D1B4A6E" w14:textId="77777777" w:rsidR="003A5F64" w:rsidRPr="003A5F64" w:rsidRDefault="003A5F64" w:rsidP="003A5F64">
      <w:pPr>
        <w:pStyle w:val="Heading6"/>
        <w:textAlignment w:val="baseline"/>
        <w:rPr>
          <w:rFonts w:asciiTheme="minorHAnsi" w:hAnsiTheme="minorHAnsi" w:cstheme="minorHAnsi"/>
          <w:color w:val="292929"/>
        </w:rPr>
      </w:pPr>
      <w:r w:rsidRPr="003A5F64">
        <w:rPr>
          <w:rFonts w:asciiTheme="minorHAnsi" w:hAnsiTheme="minorHAnsi" w:cstheme="minorHAnsi"/>
          <w:b/>
          <w:bCs/>
          <w:color w:val="292929"/>
        </w:rPr>
        <w:lastRenderedPageBreak/>
        <w:t>Valves</w:t>
      </w:r>
    </w:p>
    <w:p w14:paraId="7B03383F"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Requirements when working with cylinder valves:</w:t>
      </w:r>
    </w:p>
    <w:p w14:paraId="4591C45E" w14:textId="77777777" w:rsidR="003A5F64" w:rsidRPr="003A5F64" w:rsidRDefault="003A5F64" w:rsidP="003A5F64">
      <w:pPr>
        <w:widowControl/>
        <w:numPr>
          <w:ilvl w:val="0"/>
          <w:numId w:val="20"/>
        </w:numPr>
        <w:spacing w:line="336" w:lineRule="atLeast"/>
        <w:textAlignment w:val="baseline"/>
        <w:rPr>
          <w:rFonts w:cstheme="minorHAnsi"/>
          <w:color w:val="292929"/>
        </w:rPr>
      </w:pPr>
      <w:r w:rsidRPr="003A5F64">
        <w:rPr>
          <w:rFonts w:cstheme="minorHAnsi"/>
          <w:color w:val="292929"/>
        </w:rPr>
        <w:t>Never stand in the flight path of a regulator handle, gauge, or relief valve when opening a cylinder valve.  </w:t>
      </w:r>
      <w:r w:rsidRPr="003A5F64">
        <w:rPr>
          <w:rFonts w:cstheme="minorHAnsi"/>
          <w:color w:val="292929"/>
        </w:rPr>
        <w:br/>
        <w:t>  </w:t>
      </w:r>
    </w:p>
    <w:p w14:paraId="0427312E" w14:textId="77777777" w:rsidR="003A5F64" w:rsidRPr="003A5F64" w:rsidRDefault="003A5F64" w:rsidP="003A5F64">
      <w:pPr>
        <w:widowControl/>
        <w:numPr>
          <w:ilvl w:val="0"/>
          <w:numId w:val="20"/>
        </w:numPr>
        <w:spacing w:line="336" w:lineRule="atLeast"/>
        <w:textAlignment w:val="baseline"/>
        <w:rPr>
          <w:rFonts w:cstheme="minorHAnsi"/>
          <w:color w:val="292929"/>
        </w:rPr>
      </w:pPr>
      <w:r w:rsidRPr="003A5F64">
        <w:rPr>
          <w:rFonts w:cstheme="minorHAnsi"/>
          <w:color w:val="292929"/>
        </w:rPr>
        <w:t>Always open the cylinder valve slowly, controlling the rate gas pressure increases in the regulator (particularly in an oxygen cylinder). Opening the cylinder valve too quickly causes heat due to gas recompression. The resulting heat may ignite combustible materials.  </w:t>
      </w:r>
      <w:r w:rsidRPr="003A5F64">
        <w:rPr>
          <w:rFonts w:cstheme="minorHAnsi"/>
          <w:color w:val="292929"/>
        </w:rPr>
        <w:br/>
        <w:t>  </w:t>
      </w:r>
    </w:p>
    <w:p w14:paraId="6E965BD1" w14:textId="77777777" w:rsidR="003A5F64" w:rsidRPr="003A5F64" w:rsidRDefault="003A5F64" w:rsidP="003A5F64">
      <w:pPr>
        <w:widowControl/>
        <w:numPr>
          <w:ilvl w:val="0"/>
          <w:numId w:val="20"/>
        </w:numPr>
        <w:spacing w:line="336" w:lineRule="atLeast"/>
        <w:textAlignment w:val="baseline"/>
        <w:rPr>
          <w:rFonts w:cstheme="minorHAnsi"/>
          <w:color w:val="292929"/>
        </w:rPr>
      </w:pPr>
      <w:r w:rsidRPr="003A5F64">
        <w:rPr>
          <w:rFonts w:cstheme="minorHAnsi"/>
          <w:color w:val="292929"/>
        </w:rPr>
        <w:t>Never use force when opening or closing valves.  </w:t>
      </w:r>
      <w:r w:rsidRPr="003A5F64">
        <w:rPr>
          <w:rFonts w:cstheme="minorHAnsi"/>
          <w:color w:val="292929"/>
        </w:rPr>
        <w:br/>
        <w:t>  </w:t>
      </w:r>
    </w:p>
    <w:p w14:paraId="194D6447" w14:textId="77777777" w:rsidR="003A5F64" w:rsidRPr="003A5F64" w:rsidRDefault="003A5F64" w:rsidP="003A5F64">
      <w:pPr>
        <w:widowControl/>
        <w:numPr>
          <w:ilvl w:val="0"/>
          <w:numId w:val="20"/>
        </w:numPr>
        <w:spacing w:line="336" w:lineRule="atLeast"/>
        <w:textAlignment w:val="baseline"/>
        <w:rPr>
          <w:rFonts w:cstheme="minorHAnsi"/>
          <w:color w:val="292929"/>
        </w:rPr>
      </w:pPr>
      <w:r w:rsidRPr="003A5F64">
        <w:rPr>
          <w:rFonts w:cstheme="minorHAnsi"/>
          <w:color w:val="292929"/>
        </w:rPr>
        <w:t>When in use, cylinder valves in the fully open position may become stuck. To prevent this, open the valve completely, then turn the handwheel or cylinder valve key back half a turn. </w:t>
      </w:r>
      <w:r w:rsidRPr="003A5F64">
        <w:rPr>
          <w:rFonts w:cstheme="minorHAnsi"/>
          <w:color w:val="292929"/>
        </w:rPr>
        <w:br/>
        <w:t>  </w:t>
      </w:r>
      <w:r w:rsidRPr="003A5F64">
        <w:rPr>
          <w:rFonts w:cstheme="minorHAnsi"/>
          <w:color w:val="292929"/>
        </w:rPr>
        <w:br/>
        <w:t>NOTE: Acetylene cylinders should never be open more than one and one-half turns, preferably only three-quarters of a turn.  </w:t>
      </w:r>
      <w:r w:rsidRPr="003A5F64">
        <w:rPr>
          <w:rFonts w:cstheme="minorHAnsi"/>
          <w:color w:val="292929"/>
        </w:rPr>
        <w:br/>
        <w:t>  </w:t>
      </w:r>
    </w:p>
    <w:p w14:paraId="490CBB4E" w14:textId="77777777" w:rsidR="003A5F64" w:rsidRPr="003A5F64" w:rsidRDefault="003A5F64" w:rsidP="003A5F64">
      <w:pPr>
        <w:widowControl/>
        <w:numPr>
          <w:ilvl w:val="0"/>
          <w:numId w:val="20"/>
        </w:numPr>
        <w:spacing w:line="336" w:lineRule="atLeast"/>
        <w:textAlignment w:val="baseline"/>
        <w:rPr>
          <w:rFonts w:cstheme="minorHAnsi"/>
          <w:color w:val="292929"/>
        </w:rPr>
      </w:pPr>
      <w:r w:rsidRPr="003A5F64">
        <w:rPr>
          <w:rFonts w:cstheme="minorHAnsi"/>
          <w:color w:val="292929"/>
        </w:rPr>
        <w:t>Valves must be closed when gas is not in use.</w:t>
      </w:r>
    </w:p>
    <w:p w14:paraId="087A6C11" w14:textId="77777777" w:rsidR="003A5F64" w:rsidRPr="003A5F64" w:rsidRDefault="003A5F64" w:rsidP="003A5F64">
      <w:pPr>
        <w:pStyle w:val="Heading6"/>
        <w:textAlignment w:val="baseline"/>
        <w:rPr>
          <w:rFonts w:asciiTheme="minorHAnsi" w:hAnsiTheme="minorHAnsi" w:cstheme="minorHAnsi"/>
          <w:color w:val="292929"/>
        </w:rPr>
      </w:pPr>
      <w:r w:rsidRPr="003A5F64">
        <w:rPr>
          <w:rFonts w:asciiTheme="minorHAnsi" w:hAnsiTheme="minorHAnsi" w:cstheme="minorHAnsi"/>
          <w:b/>
          <w:bCs/>
          <w:color w:val="292929"/>
        </w:rPr>
        <w:t>Removing a Regulator</w:t>
      </w:r>
    </w:p>
    <w:p w14:paraId="5B907BA6"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Requirements for removing a regulator include:</w:t>
      </w:r>
    </w:p>
    <w:p w14:paraId="50E48757" w14:textId="77777777" w:rsidR="003A5F64" w:rsidRPr="003A5F64" w:rsidRDefault="003A5F64" w:rsidP="003A5F64">
      <w:pPr>
        <w:widowControl/>
        <w:numPr>
          <w:ilvl w:val="0"/>
          <w:numId w:val="21"/>
        </w:numPr>
        <w:spacing w:line="336" w:lineRule="atLeast"/>
        <w:textAlignment w:val="baseline"/>
        <w:rPr>
          <w:rFonts w:cstheme="minorHAnsi"/>
          <w:color w:val="292929"/>
        </w:rPr>
      </w:pPr>
      <w:r w:rsidRPr="003A5F64">
        <w:rPr>
          <w:rFonts w:cstheme="minorHAnsi"/>
          <w:color w:val="292929"/>
        </w:rPr>
        <w:t>Before removing a regulator, close the main cylinder valve and slowly release remaining pressure from the low-pressure side of the regulator.</w:t>
      </w:r>
      <w:r w:rsidRPr="003A5F64">
        <w:rPr>
          <w:rFonts w:cstheme="minorHAnsi"/>
          <w:color w:val="292929"/>
        </w:rPr>
        <w:br/>
        <w:t>  </w:t>
      </w:r>
    </w:p>
    <w:p w14:paraId="6A28EDFE" w14:textId="77777777" w:rsidR="003A5F64" w:rsidRPr="003A5F64" w:rsidRDefault="003A5F64" w:rsidP="003A5F64">
      <w:pPr>
        <w:widowControl/>
        <w:numPr>
          <w:ilvl w:val="0"/>
          <w:numId w:val="21"/>
        </w:numPr>
        <w:spacing w:line="336" w:lineRule="atLeast"/>
        <w:textAlignment w:val="baseline"/>
        <w:rPr>
          <w:rFonts w:cstheme="minorHAnsi"/>
          <w:color w:val="292929"/>
        </w:rPr>
      </w:pPr>
      <w:r w:rsidRPr="003A5F64">
        <w:rPr>
          <w:rFonts w:cstheme="minorHAnsi"/>
          <w:color w:val="292929"/>
        </w:rPr>
        <w:t>Removing regulator fittings under pressure may result in serious personal injury, as fittings may be ejected at high velocity and gas bubbles can be embedded under the skin.</w:t>
      </w:r>
    </w:p>
    <w:p w14:paraId="3F3F1DDD"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HOSES</w:t>
      </w:r>
    </w:p>
    <w:p w14:paraId="73697309"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Requirements when working with cylinder hoses:</w:t>
      </w:r>
    </w:p>
    <w:p w14:paraId="2F6F129D" w14:textId="77777777" w:rsidR="003A5F64" w:rsidRPr="003A5F64" w:rsidRDefault="003A5F64" w:rsidP="003A5F64">
      <w:pPr>
        <w:widowControl/>
        <w:numPr>
          <w:ilvl w:val="0"/>
          <w:numId w:val="22"/>
        </w:numPr>
        <w:spacing w:line="336" w:lineRule="atLeast"/>
        <w:textAlignment w:val="baseline"/>
        <w:rPr>
          <w:rFonts w:cstheme="minorHAnsi"/>
          <w:color w:val="292929"/>
        </w:rPr>
      </w:pPr>
      <w:r w:rsidRPr="003A5F64">
        <w:rPr>
          <w:rFonts w:cstheme="minorHAnsi"/>
          <w:color w:val="292929"/>
        </w:rPr>
        <w:t>Always remove defective hoses from service.</w:t>
      </w:r>
    </w:p>
    <w:p w14:paraId="5329CBB4" w14:textId="77777777" w:rsidR="003A5F64" w:rsidRPr="003A5F64" w:rsidRDefault="003A5F64" w:rsidP="003A5F64">
      <w:pPr>
        <w:widowControl/>
        <w:numPr>
          <w:ilvl w:val="0"/>
          <w:numId w:val="22"/>
        </w:numPr>
        <w:spacing w:line="336" w:lineRule="atLeast"/>
        <w:textAlignment w:val="baseline"/>
        <w:rPr>
          <w:rFonts w:cstheme="minorHAnsi"/>
          <w:color w:val="292929"/>
        </w:rPr>
      </w:pPr>
      <w:r w:rsidRPr="003A5F64">
        <w:rPr>
          <w:rFonts w:cstheme="minorHAnsi"/>
          <w:color w:val="292929"/>
        </w:rPr>
        <w:t>Never repair hoses.</w:t>
      </w:r>
    </w:p>
    <w:p w14:paraId="05789ADA" w14:textId="77777777" w:rsidR="003A5F64" w:rsidRPr="003A5F64" w:rsidRDefault="003A5F64" w:rsidP="003A5F64">
      <w:pPr>
        <w:widowControl/>
        <w:numPr>
          <w:ilvl w:val="0"/>
          <w:numId w:val="22"/>
        </w:numPr>
        <w:spacing w:line="336" w:lineRule="atLeast"/>
        <w:textAlignment w:val="baseline"/>
        <w:rPr>
          <w:rFonts w:cstheme="minorHAnsi"/>
          <w:color w:val="292929"/>
        </w:rPr>
      </w:pPr>
      <w:r w:rsidRPr="003A5F64">
        <w:rPr>
          <w:rFonts w:cstheme="minorHAnsi"/>
          <w:color w:val="292929"/>
        </w:rPr>
        <w:t>Gas hoses must meet CGA specifications.</w:t>
      </w:r>
    </w:p>
    <w:p w14:paraId="7ED9443B"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USE RESTRICTIONS</w:t>
      </w:r>
    </w:p>
    <w:p w14:paraId="701B7D9F"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Cylinder use restriction requirements:</w:t>
      </w:r>
    </w:p>
    <w:p w14:paraId="69AF3612" w14:textId="77777777" w:rsidR="003A5F64" w:rsidRPr="003A5F64" w:rsidRDefault="003A5F64" w:rsidP="003A5F64">
      <w:pPr>
        <w:widowControl/>
        <w:numPr>
          <w:ilvl w:val="0"/>
          <w:numId w:val="23"/>
        </w:numPr>
        <w:spacing w:line="336" w:lineRule="atLeast"/>
        <w:textAlignment w:val="baseline"/>
        <w:rPr>
          <w:rFonts w:cstheme="minorHAnsi"/>
          <w:color w:val="292929"/>
        </w:rPr>
      </w:pPr>
      <w:r w:rsidRPr="003A5F64">
        <w:rPr>
          <w:rFonts w:cstheme="minorHAnsi"/>
          <w:color w:val="292929"/>
        </w:rPr>
        <w:t xml:space="preserve">Never use cylinder equipment for gases with different chemical properties other than those for which the equipment was designed by the manufacturer, unless the manufacturer or supplier provides information indicating that such use can be done safely. Cylinder equipment includes regulators, gauges, hoses, and </w:t>
      </w:r>
      <w:r w:rsidRPr="003A5F64">
        <w:rPr>
          <w:rFonts w:cstheme="minorHAnsi"/>
          <w:color w:val="292929"/>
        </w:rPr>
        <w:lastRenderedPageBreak/>
        <w:t>other appliances.</w:t>
      </w:r>
      <w:r w:rsidRPr="003A5F64">
        <w:rPr>
          <w:rFonts w:cstheme="minorHAnsi"/>
          <w:color w:val="292929"/>
        </w:rPr>
        <w:br/>
        <w:t>  </w:t>
      </w:r>
    </w:p>
    <w:p w14:paraId="01BA2D61" w14:textId="77777777" w:rsidR="003A5F64" w:rsidRPr="003A5F64" w:rsidRDefault="003A5F64" w:rsidP="003A5F64">
      <w:pPr>
        <w:widowControl/>
        <w:numPr>
          <w:ilvl w:val="0"/>
          <w:numId w:val="23"/>
        </w:numPr>
        <w:spacing w:line="336" w:lineRule="atLeast"/>
        <w:textAlignment w:val="baseline"/>
        <w:rPr>
          <w:rFonts w:cstheme="minorHAnsi"/>
          <w:color w:val="292929"/>
        </w:rPr>
      </w:pPr>
      <w:r w:rsidRPr="003A5F64">
        <w:rPr>
          <w:rFonts w:cstheme="minorHAnsi"/>
          <w:color w:val="292929"/>
        </w:rPr>
        <w:t>Never attempt to adapt or use a fuel gas or inert gas regulator on an oxygen cylinder. Oxygen regulators must be free from combustible parts, grease, or oil.</w:t>
      </w:r>
      <w:r w:rsidRPr="003A5F64">
        <w:rPr>
          <w:rFonts w:cstheme="minorHAnsi"/>
          <w:color w:val="292929"/>
        </w:rPr>
        <w:br/>
        <w:t>  </w:t>
      </w:r>
    </w:p>
    <w:p w14:paraId="5E6B97BC" w14:textId="77777777" w:rsidR="003A5F64" w:rsidRPr="003A5F64" w:rsidRDefault="003A5F64" w:rsidP="003A5F64">
      <w:pPr>
        <w:widowControl/>
        <w:numPr>
          <w:ilvl w:val="0"/>
          <w:numId w:val="23"/>
        </w:numPr>
        <w:spacing w:line="336" w:lineRule="atLeast"/>
        <w:textAlignment w:val="baseline"/>
        <w:rPr>
          <w:rFonts w:cstheme="minorHAnsi"/>
          <w:color w:val="292929"/>
        </w:rPr>
      </w:pPr>
      <w:r w:rsidRPr="003A5F64">
        <w:rPr>
          <w:rFonts w:cstheme="minorHAnsi"/>
          <w:color w:val="292929"/>
        </w:rPr>
        <w:t>Never force connections that do not fit. Threads on regulator connections or other auxiliary equipment must be the same as those on the cylinder valve outlet.</w:t>
      </w:r>
      <w:r w:rsidRPr="003A5F64">
        <w:rPr>
          <w:rFonts w:cstheme="minorHAnsi"/>
          <w:color w:val="292929"/>
        </w:rPr>
        <w:br/>
        <w:t>  </w:t>
      </w:r>
    </w:p>
    <w:p w14:paraId="60A8FBA9" w14:textId="77777777" w:rsidR="003A5F64" w:rsidRPr="003A5F64" w:rsidRDefault="003A5F64" w:rsidP="003A5F64">
      <w:pPr>
        <w:widowControl/>
        <w:numPr>
          <w:ilvl w:val="0"/>
          <w:numId w:val="23"/>
        </w:numPr>
        <w:spacing w:line="336" w:lineRule="atLeast"/>
        <w:textAlignment w:val="baseline"/>
        <w:rPr>
          <w:rFonts w:cstheme="minorHAnsi"/>
          <w:color w:val="292929"/>
        </w:rPr>
      </w:pPr>
      <w:r w:rsidRPr="003A5F64">
        <w:rPr>
          <w:rFonts w:cstheme="minorHAnsi"/>
          <w:color w:val="292929"/>
        </w:rPr>
        <w:t>Never tamper with the safety devices on cylinders (e.g., fuse plugs, safety discs).</w:t>
      </w:r>
      <w:r w:rsidRPr="003A5F64">
        <w:rPr>
          <w:rFonts w:cstheme="minorHAnsi"/>
          <w:color w:val="292929"/>
        </w:rPr>
        <w:br/>
        <w:t>  </w:t>
      </w:r>
    </w:p>
    <w:p w14:paraId="4DCB769C" w14:textId="77777777" w:rsidR="003A5F64" w:rsidRPr="003A5F64" w:rsidRDefault="003A5F64" w:rsidP="003A5F64">
      <w:pPr>
        <w:widowControl/>
        <w:numPr>
          <w:ilvl w:val="0"/>
          <w:numId w:val="23"/>
        </w:numPr>
        <w:spacing w:line="336" w:lineRule="atLeast"/>
        <w:textAlignment w:val="baseline"/>
        <w:rPr>
          <w:rFonts w:cstheme="minorHAnsi"/>
          <w:color w:val="292929"/>
        </w:rPr>
      </w:pPr>
      <w:r w:rsidRPr="003A5F64">
        <w:rPr>
          <w:rFonts w:cstheme="minorHAnsi"/>
          <w:color w:val="292929"/>
        </w:rPr>
        <w:t>Do not permit electric arcs, torch flames, or sparks to strike the cylinder.</w:t>
      </w:r>
      <w:r w:rsidRPr="003A5F64">
        <w:rPr>
          <w:rFonts w:cstheme="minorHAnsi"/>
          <w:color w:val="292929"/>
        </w:rPr>
        <w:br/>
        <w:t>  </w:t>
      </w:r>
    </w:p>
    <w:p w14:paraId="11920DF3" w14:textId="77777777" w:rsidR="003A5F64" w:rsidRPr="003A5F64" w:rsidRDefault="003A5F64" w:rsidP="003A5F64">
      <w:pPr>
        <w:widowControl/>
        <w:numPr>
          <w:ilvl w:val="0"/>
          <w:numId w:val="23"/>
        </w:numPr>
        <w:spacing w:line="336" w:lineRule="atLeast"/>
        <w:textAlignment w:val="baseline"/>
        <w:rPr>
          <w:rFonts w:cstheme="minorHAnsi"/>
          <w:color w:val="292929"/>
        </w:rPr>
      </w:pPr>
      <w:r w:rsidRPr="003A5F64">
        <w:rPr>
          <w:rFonts w:cstheme="minorHAnsi"/>
          <w:color w:val="292929"/>
        </w:rPr>
        <w:t>Never use wrenches or tools except those provided or approved by the gas manufacturer to open gas cylinder valves.</w:t>
      </w:r>
      <w:r w:rsidRPr="003A5F64">
        <w:rPr>
          <w:rFonts w:cstheme="minorHAnsi"/>
          <w:color w:val="292929"/>
        </w:rPr>
        <w:br/>
        <w:t>  </w:t>
      </w:r>
    </w:p>
    <w:p w14:paraId="2B2DDD80" w14:textId="77777777" w:rsidR="003A5F64" w:rsidRPr="003A5F64" w:rsidRDefault="003A5F64" w:rsidP="003A5F64">
      <w:pPr>
        <w:widowControl/>
        <w:numPr>
          <w:ilvl w:val="0"/>
          <w:numId w:val="23"/>
        </w:numPr>
        <w:spacing w:line="336" w:lineRule="atLeast"/>
        <w:textAlignment w:val="baseline"/>
        <w:rPr>
          <w:rFonts w:cstheme="minorHAnsi"/>
          <w:color w:val="292929"/>
        </w:rPr>
      </w:pPr>
      <w:r w:rsidRPr="003A5F64">
        <w:rPr>
          <w:rFonts w:cstheme="minorHAnsi"/>
          <w:color w:val="292929"/>
        </w:rPr>
        <w:t>Never use cylinders as rollers to move other material, or as supports, or for any purpose other than to contain the contents as received.</w:t>
      </w:r>
      <w:r w:rsidRPr="003A5F64">
        <w:rPr>
          <w:rFonts w:cstheme="minorHAnsi"/>
          <w:color w:val="292929"/>
        </w:rPr>
        <w:br/>
        <w:t>  </w:t>
      </w:r>
    </w:p>
    <w:p w14:paraId="19973026" w14:textId="77777777" w:rsidR="003A5F64" w:rsidRPr="003A5F64" w:rsidRDefault="003A5F64" w:rsidP="003A5F64">
      <w:pPr>
        <w:widowControl/>
        <w:numPr>
          <w:ilvl w:val="0"/>
          <w:numId w:val="23"/>
        </w:numPr>
        <w:spacing w:line="336" w:lineRule="atLeast"/>
        <w:textAlignment w:val="baseline"/>
        <w:rPr>
          <w:rFonts w:cstheme="minorHAnsi"/>
          <w:color w:val="292929"/>
        </w:rPr>
      </w:pPr>
      <w:r w:rsidRPr="003A5F64">
        <w:rPr>
          <w:rFonts w:cstheme="minorHAnsi"/>
          <w:color w:val="292929"/>
        </w:rPr>
        <w:t>Do not let cylinders bump into each other or fall.</w:t>
      </w:r>
      <w:r w:rsidRPr="003A5F64">
        <w:rPr>
          <w:rFonts w:cstheme="minorHAnsi"/>
          <w:color w:val="292929"/>
        </w:rPr>
        <w:br/>
        <w:t>  </w:t>
      </w:r>
    </w:p>
    <w:p w14:paraId="581EE191" w14:textId="77777777" w:rsidR="003A5F64" w:rsidRPr="003A5F64" w:rsidRDefault="003A5F64" w:rsidP="003A5F64">
      <w:pPr>
        <w:widowControl/>
        <w:numPr>
          <w:ilvl w:val="0"/>
          <w:numId w:val="23"/>
        </w:numPr>
        <w:spacing w:line="336" w:lineRule="atLeast"/>
        <w:textAlignment w:val="baseline"/>
        <w:rPr>
          <w:rFonts w:cstheme="minorHAnsi"/>
          <w:color w:val="292929"/>
        </w:rPr>
      </w:pPr>
      <w:r w:rsidRPr="003A5F64">
        <w:rPr>
          <w:rFonts w:cstheme="minorHAnsi"/>
          <w:color w:val="292929"/>
        </w:rPr>
        <w:t>Do not place cylinders where they may become part of an electric circuit or might be burned by electric welding arc.</w:t>
      </w:r>
      <w:r w:rsidRPr="003A5F64">
        <w:rPr>
          <w:rFonts w:cstheme="minorHAnsi"/>
          <w:color w:val="292929"/>
        </w:rPr>
        <w:br/>
        <w:t>  </w:t>
      </w:r>
    </w:p>
    <w:p w14:paraId="33C0679F" w14:textId="77777777" w:rsidR="003A5F64" w:rsidRPr="003A5F64" w:rsidRDefault="003A5F64" w:rsidP="003A5F64">
      <w:pPr>
        <w:widowControl/>
        <w:numPr>
          <w:ilvl w:val="0"/>
          <w:numId w:val="23"/>
        </w:numPr>
        <w:spacing w:line="336" w:lineRule="atLeast"/>
        <w:textAlignment w:val="baseline"/>
        <w:rPr>
          <w:rFonts w:cstheme="minorHAnsi"/>
          <w:color w:val="292929"/>
        </w:rPr>
      </w:pPr>
      <w:r w:rsidRPr="003A5F64">
        <w:rPr>
          <w:rFonts w:cstheme="minorHAnsi"/>
          <w:color w:val="292929"/>
        </w:rPr>
        <w:t>Do not use cylinders as a ground during electric welding.</w:t>
      </w:r>
    </w:p>
    <w:p w14:paraId="77540079"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SECURING CYLINDERS</w:t>
      </w:r>
    </w:p>
    <w:p w14:paraId="6CA30742"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Requirements when securing cylinders:</w:t>
      </w:r>
    </w:p>
    <w:p w14:paraId="455A5EFF" w14:textId="77777777" w:rsidR="003A5F64" w:rsidRPr="003A5F64" w:rsidRDefault="003A5F64" w:rsidP="003A5F64">
      <w:pPr>
        <w:widowControl/>
        <w:numPr>
          <w:ilvl w:val="0"/>
          <w:numId w:val="24"/>
        </w:numPr>
        <w:spacing w:line="336" w:lineRule="atLeast"/>
        <w:textAlignment w:val="baseline"/>
        <w:rPr>
          <w:rFonts w:cstheme="minorHAnsi"/>
          <w:color w:val="292929"/>
        </w:rPr>
      </w:pPr>
      <w:r w:rsidRPr="003A5F64">
        <w:rPr>
          <w:rFonts w:cstheme="minorHAnsi"/>
          <w:color w:val="292929"/>
        </w:rPr>
        <w:t>Cylinders must be secured as identified under </w:t>
      </w:r>
      <w:hyperlink r:id="rId27" w:anchor="gas_cylinder_storage" w:history="1">
        <w:r w:rsidRPr="003A5F64">
          <w:rPr>
            <w:rStyle w:val="Hyperlink"/>
            <w:rFonts w:cstheme="minorHAnsi"/>
            <w:bdr w:val="none" w:sz="0" w:space="0" w:color="auto" w:frame="1"/>
          </w:rPr>
          <w:t>Gas Cylinder Storage</w:t>
        </w:r>
      </w:hyperlink>
      <w:r w:rsidRPr="003A5F64">
        <w:rPr>
          <w:rFonts w:cstheme="minorHAnsi"/>
          <w:color w:val="292929"/>
        </w:rPr>
        <w:t>. </w:t>
      </w:r>
      <w:r w:rsidRPr="003A5F64">
        <w:rPr>
          <w:rFonts w:cstheme="minorHAnsi"/>
          <w:color w:val="292929"/>
        </w:rPr>
        <w:br/>
        <w:t>  </w:t>
      </w:r>
      <w:r w:rsidRPr="003A5F64">
        <w:rPr>
          <w:rFonts w:cstheme="minorHAnsi"/>
          <w:color w:val="292929"/>
        </w:rPr>
        <w:br/>
        <w:t xml:space="preserve">NOTE: More than </w:t>
      </w:r>
      <w:proofErr w:type="gramStart"/>
      <w:r w:rsidRPr="003A5F64">
        <w:rPr>
          <w:rFonts w:cstheme="minorHAnsi"/>
          <w:color w:val="292929"/>
        </w:rPr>
        <w:t>one cylinder</w:t>
      </w:r>
      <w:proofErr w:type="gramEnd"/>
      <w:r w:rsidRPr="003A5F64">
        <w:rPr>
          <w:rFonts w:cstheme="minorHAnsi"/>
          <w:color w:val="292929"/>
        </w:rPr>
        <w:t xml:space="preserve"> restraint should be used in seismically active areas, e.g., west of the Cascade Mountains. Chains must be used at WSU Tri-Cities.</w:t>
      </w:r>
      <w:r w:rsidRPr="003A5F64">
        <w:rPr>
          <w:rFonts w:cstheme="minorHAnsi"/>
          <w:color w:val="292929"/>
        </w:rPr>
        <w:br/>
        <w:t>  </w:t>
      </w:r>
    </w:p>
    <w:p w14:paraId="36FB2565" w14:textId="77777777" w:rsidR="003A5F64" w:rsidRPr="003A5F64" w:rsidRDefault="003A5F64" w:rsidP="003A5F64">
      <w:pPr>
        <w:widowControl/>
        <w:numPr>
          <w:ilvl w:val="0"/>
          <w:numId w:val="24"/>
        </w:numPr>
        <w:spacing w:line="336" w:lineRule="atLeast"/>
        <w:textAlignment w:val="baseline"/>
        <w:rPr>
          <w:rFonts w:cstheme="minorHAnsi"/>
          <w:color w:val="292929"/>
        </w:rPr>
      </w:pPr>
      <w:r w:rsidRPr="003A5F64">
        <w:rPr>
          <w:rFonts w:cstheme="minorHAnsi"/>
          <w:color w:val="292929"/>
        </w:rPr>
        <w:t>Cylinders must be used under the regulations, standards, and conditions identified under </w:t>
      </w:r>
      <w:hyperlink r:id="rId28" w:anchor="gas_cylinder_storage" w:history="1">
        <w:r w:rsidRPr="003A5F64">
          <w:rPr>
            <w:rStyle w:val="Hyperlink"/>
            <w:rFonts w:cstheme="minorHAnsi"/>
            <w:bdr w:val="none" w:sz="0" w:space="0" w:color="auto" w:frame="1"/>
          </w:rPr>
          <w:t>Gas Cylinder Storage</w:t>
        </w:r>
      </w:hyperlink>
      <w:r w:rsidRPr="003A5F64">
        <w:rPr>
          <w:rFonts w:cstheme="minorHAnsi"/>
          <w:color w:val="292929"/>
        </w:rPr>
        <w:t>. </w:t>
      </w:r>
      <w:r w:rsidRPr="003A5F64">
        <w:rPr>
          <w:rFonts w:cstheme="minorHAnsi"/>
          <w:color w:val="292929"/>
        </w:rPr>
        <w:br/>
        <w:t>  </w:t>
      </w:r>
      <w:r w:rsidRPr="003A5F64">
        <w:rPr>
          <w:rFonts w:cstheme="minorHAnsi"/>
          <w:color w:val="292929"/>
        </w:rPr>
        <w:br/>
        <w:t>NOTE: Oxygen and fuel gas cylinders in use (regulators attached) are not subject to fire code separation distances or barriers such as the fuel gas and oxygen cylinder supplying a cutting torch. For oxidizing and fuel gas cylinders not in use, separation distances or barriers apply.</w:t>
      </w:r>
    </w:p>
    <w:p w14:paraId="5BD6557A"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lastRenderedPageBreak/>
        <w:t>CLEANING</w:t>
      </w:r>
    </w:p>
    <w:p w14:paraId="489A1597"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Cylinder cleaning requirements:</w:t>
      </w:r>
    </w:p>
    <w:p w14:paraId="5A3B2DC0" w14:textId="77777777" w:rsidR="003A5F64" w:rsidRPr="003A5F64" w:rsidRDefault="003A5F64" w:rsidP="003A5F64">
      <w:pPr>
        <w:widowControl/>
        <w:numPr>
          <w:ilvl w:val="0"/>
          <w:numId w:val="25"/>
        </w:numPr>
        <w:spacing w:line="336" w:lineRule="atLeast"/>
        <w:textAlignment w:val="baseline"/>
        <w:rPr>
          <w:rFonts w:cstheme="minorHAnsi"/>
          <w:color w:val="292929"/>
        </w:rPr>
      </w:pPr>
      <w:r w:rsidRPr="003A5F64">
        <w:rPr>
          <w:rFonts w:cstheme="minorHAnsi"/>
          <w:color w:val="292929"/>
        </w:rPr>
        <w:t>Keep cylinders, valves, piping, and fittings clean.</w:t>
      </w:r>
      <w:r w:rsidRPr="003A5F64">
        <w:rPr>
          <w:rFonts w:cstheme="minorHAnsi"/>
          <w:color w:val="292929"/>
        </w:rPr>
        <w:br/>
        <w:t>  </w:t>
      </w:r>
    </w:p>
    <w:p w14:paraId="2B570E2C" w14:textId="77777777" w:rsidR="003A5F64" w:rsidRPr="003A5F64" w:rsidRDefault="003A5F64" w:rsidP="003A5F64">
      <w:pPr>
        <w:widowControl/>
        <w:numPr>
          <w:ilvl w:val="0"/>
          <w:numId w:val="25"/>
        </w:numPr>
        <w:spacing w:line="336" w:lineRule="atLeast"/>
        <w:textAlignment w:val="baseline"/>
        <w:rPr>
          <w:rFonts w:cstheme="minorHAnsi"/>
          <w:color w:val="292929"/>
        </w:rPr>
      </w:pPr>
      <w:r w:rsidRPr="003A5F64">
        <w:rPr>
          <w:rFonts w:cstheme="minorHAnsi"/>
          <w:color w:val="292929"/>
        </w:rPr>
        <w:t>Never apply sealants (liquid or tape form) or lubricants to any cylinder valves or connection fittings. The threads are not the sealing surface, therefore, leaks at CGA fittings indicate a damaged fitting on the regulator or tank.</w:t>
      </w:r>
      <w:r w:rsidRPr="003A5F64">
        <w:rPr>
          <w:rFonts w:cstheme="minorHAnsi"/>
          <w:color w:val="292929"/>
        </w:rPr>
        <w:br/>
        <w:t>  </w:t>
      </w:r>
    </w:p>
    <w:p w14:paraId="45C76548" w14:textId="77777777" w:rsidR="003A5F64" w:rsidRPr="003A5F64" w:rsidRDefault="003A5F64" w:rsidP="003A5F64">
      <w:pPr>
        <w:widowControl/>
        <w:numPr>
          <w:ilvl w:val="0"/>
          <w:numId w:val="25"/>
        </w:numPr>
        <w:spacing w:line="336" w:lineRule="atLeast"/>
        <w:textAlignment w:val="baseline"/>
        <w:rPr>
          <w:rFonts w:cstheme="minorHAnsi"/>
          <w:color w:val="292929"/>
        </w:rPr>
      </w:pPr>
      <w:r w:rsidRPr="003A5F64">
        <w:rPr>
          <w:rFonts w:cstheme="minorHAnsi"/>
          <w:color w:val="292929"/>
        </w:rPr>
        <w:t>Never let oil or grease contact the cylinder or its valve and fittings. This is especially important for cylinders used with oxygen and other oxidizing gases. Such cylinders often require fittings specifically cleaned and bagged for oxygen use.</w:t>
      </w:r>
    </w:p>
    <w:p w14:paraId="0D8556F2"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 </w:t>
      </w:r>
      <w:r w:rsidRPr="003A5F64">
        <w:rPr>
          <w:rFonts w:asciiTheme="minorHAnsi" w:hAnsiTheme="minorHAnsi" w:cstheme="minorHAnsi"/>
          <w:b/>
          <w:bCs/>
          <w:caps/>
          <w:color w:val="292929"/>
        </w:rPr>
        <w:br/>
        <w:t>USE WITH SPECIFIC CHEMICALS</w:t>
      </w:r>
    </w:p>
    <w:p w14:paraId="4F6548F2"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The following additional requirements apply to the use of fuel or oxidizing gas, hydrogen, or acetylene in compressed gas cylinders.</w:t>
      </w:r>
    </w:p>
    <w:p w14:paraId="7BAC4D3E" w14:textId="77777777" w:rsidR="003A5F64" w:rsidRPr="003A5F64" w:rsidRDefault="003A5F64" w:rsidP="003A5F64">
      <w:pPr>
        <w:pStyle w:val="Heading6"/>
        <w:textAlignment w:val="baseline"/>
        <w:rPr>
          <w:rFonts w:asciiTheme="minorHAnsi" w:hAnsiTheme="minorHAnsi" w:cstheme="minorHAnsi"/>
          <w:color w:val="292929"/>
        </w:rPr>
      </w:pPr>
      <w:r w:rsidRPr="003A5F64">
        <w:rPr>
          <w:rFonts w:asciiTheme="minorHAnsi" w:hAnsiTheme="minorHAnsi" w:cstheme="minorHAnsi"/>
          <w:b/>
          <w:bCs/>
          <w:color w:val="292929"/>
        </w:rPr>
        <w:t>Fuel or Oxidizing Gas</w:t>
      </w:r>
    </w:p>
    <w:p w14:paraId="1C1C41DB"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Requirements when working with fuel or oxidizing gas:</w:t>
      </w:r>
    </w:p>
    <w:p w14:paraId="03172BA1" w14:textId="77777777" w:rsidR="003A5F64" w:rsidRPr="003A5F64" w:rsidRDefault="003A5F64" w:rsidP="003A5F64">
      <w:pPr>
        <w:widowControl/>
        <w:numPr>
          <w:ilvl w:val="0"/>
          <w:numId w:val="26"/>
        </w:numPr>
        <w:spacing w:line="336" w:lineRule="atLeast"/>
        <w:textAlignment w:val="baseline"/>
        <w:rPr>
          <w:rFonts w:cstheme="minorHAnsi"/>
          <w:color w:val="292929"/>
        </w:rPr>
      </w:pPr>
      <w:r w:rsidRPr="003A5F64">
        <w:rPr>
          <w:rFonts w:cstheme="minorHAnsi"/>
          <w:color w:val="292929"/>
        </w:rPr>
        <w:t>When mixing fuel gas and oxygen to support combustion (e.g. cutting torch), install flashback arrestors on both the fuel gas and oxygen cylinder regulators, or as close to the point of mixing as possible.</w:t>
      </w:r>
      <w:r w:rsidRPr="003A5F64">
        <w:rPr>
          <w:rFonts w:cstheme="minorHAnsi"/>
          <w:color w:val="292929"/>
        </w:rPr>
        <w:br/>
        <w:t>  </w:t>
      </w:r>
    </w:p>
    <w:p w14:paraId="2AF17464" w14:textId="77777777" w:rsidR="003A5F64" w:rsidRPr="003A5F64" w:rsidRDefault="003A5F64" w:rsidP="003A5F64">
      <w:pPr>
        <w:widowControl/>
        <w:numPr>
          <w:ilvl w:val="0"/>
          <w:numId w:val="26"/>
        </w:numPr>
        <w:spacing w:line="336" w:lineRule="atLeast"/>
        <w:textAlignment w:val="baseline"/>
        <w:rPr>
          <w:rFonts w:cstheme="minorHAnsi"/>
          <w:color w:val="292929"/>
        </w:rPr>
      </w:pPr>
      <w:r w:rsidRPr="003A5F64">
        <w:rPr>
          <w:rFonts w:cstheme="minorHAnsi"/>
          <w:color w:val="292929"/>
        </w:rPr>
        <w:t>Check valves may be used when fuel or oxidizing gas are not mixed in-line and potential for back pressure within the distribution system is eliminated.</w:t>
      </w:r>
    </w:p>
    <w:p w14:paraId="0C0ADCF3" w14:textId="77777777" w:rsidR="003A5F64" w:rsidRPr="003A5F64" w:rsidRDefault="003A5F64" w:rsidP="003A5F64">
      <w:pPr>
        <w:pStyle w:val="Heading6"/>
        <w:textAlignment w:val="baseline"/>
        <w:rPr>
          <w:rFonts w:asciiTheme="minorHAnsi" w:hAnsiTheme="minorHAnsi" w:cstheme="minorHAnsi"/>
          <w:color w:val="292929"/>
        </w:rPr>
      </w:pPr>
      <w:r w:rsidRPr="003A5F64">
        <w:rPr>
          <w:rFonts w:asciiTheme="minorHAnsi" w:hAnsiTheme="minorHAnsi" w:cstheme="minorHAnsi"/>
          <w:b/>
          <w:bCs/>
          <w:color w:val="292929"/>
        </w:rPr>
        <w:t>Hydrogen</w:t>
      </w:r>
    </w:p>
    <w:p w14:paraId="17CB1EBC"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Ground hydrogen cylinders when in use.</w:t>
      </w:r>
    </w:p>
    <w:p w14:paraId="6666DE92" w14:textId="77777777" w:rsidR="003A5F64" w:rsidRPr="003A5F64" w:rsidRDefault="003A5F64" w:rsidP="003A5F64">
      <w:pPr>
        <w:pStyle w:val="Heading6"/>
        <w:textAlignment w:val="baseline"/>
        <w:rPr>
          <w:rFonts w:asciiTheme="minorHAnsi" w:hAnsiTheme="minorHAnsi" w:cstheme="minorHAnsi"/>
          <w:color w:val="292929"/>
        </w:rPr>
      </w:pPr>
      <w:r w:rsidRPr="003A5F64">
        <w:rPr>
          <w:rFonts w:asciiTheme="minorHAnsi" w:hAnsiTheme="minorHAnsi" w:cstheme="minorHAnsi"/>
          <w:b/>
          <w:bCs/>
          <w:color w:val="292929"/>
        </w:rPr>
        <w:t>Acetylene</w:t>
      </w:r>
    </w:p>
    <w:p w14:paraId="137583CC" w14:textId="77777777" w:rsidR="003A5F64" w:rsidRPr="003A5F64" w:rsidRDefault="003A5F64" w:rsidP="003A5F64">
      <w:pPr>
        <w:pStyle w:val="NormalWeb"/>
        <w:spacing w:before="0" w:after="0"/>
        <w:textAlignment w:val="baseline"/>
        <w:rPr>
          <w:rFonts w:asciiTheme="minorHAnsi" w:hAnsiTheme="minorHAnsi" w:cstheme="minorHAnsi"/>
          <w:color w:val="292929"/>
          <w:sz w:val="22"/>
          <w:szCs w:val="22"/>
        </w:rPr>
      </w:pPr>
      <w:r w:rsidRPr="003A5F64">
        <w:rPr>
          <w:rStyle w:val="Strong"/>
          <w:rFonts w:asciiTheme="minorHAnsi" w:hAnsiTheme="minorHAnsi" w:cstheme="minorHAnsi"/>
          <w:color w:val="292929"/>
          <w:sz w:val="22"/>
          <w:szCs w:val="22"/>
          <w:bdr w:val="none" w:sz="0" w:space="0" w:color="auto" w:frame="1"/>
        </w:rPr>
        <w:t>Pressure</w:t>
      </w:r>
    </w:p>
    <w:p w14:paraId="1E4DED26"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 xml:space="preserve">Never use acetylene </w:t>
      </w:r>
      <w:proofErr w:type="gramStart"/>
      <w:r w:rsidRPr="003A5F64">
        <w:rPr>
          <w:rFonts w:asciiTheme="minorHAnsi" w:hAnsiTheme="minorHAnsi" w:cstheme="minorHAnsi"/>
          <w:color w:val="292929"/>
          <w:sz w:val="22"/>
          <w:szCs w:val="22"/>
        </w:rPr>
        <w:t>in excess of</w:t>
      </w:r>
      <w:proofErr w:type="gramEnd"/>
      <w:r w:rsidRPr="003A5F64">
        <w:rPr>
          <w:rFonts w:asciiTheme="minorHAnsi" w:hAnsiTheme="minorHAnsi" w:cstheme="minorHAnsi"/>
          <w:color w:val="292929"/>
          <w:sz w:val="22"/>
          <w:szCs w:val="22"/>
        </w:rPr>
        <w:t xml:space="preserve"> 15 psi pressure. Higher acetylene pressures are dangerous.</w:t>
      </w:r>
    </w:p>
    <w:p w14:paraId="2E8F7B96" w14:textId="77777777" w:rsidR="003A5F64" w:rsidRPr="003A5F64" w:rsidRDefault="003A5F64" w:rsidP="003A5F64">
      <w:pPr>
        <w:pStyle w:val="NormalWeb"/>
        <w:spacing w:before="0" w:after="0"/>
        <w:textAlignment w:val="baseline"/>
        <w:rPr>
          <w:rFonts w:asciiTheme="minorHAnsi" w:hAnsiTheme="minorHAnsi" w:cstheme="minorHAnsi"/>
          <w:color w:val="292929"/>
          <w:sz w:val="22"/>
          <w:szCs w:val="22"/>
        </w:rPr>
      </w:pPr>
      <w:r w:rsidRPr="003A5F64">
        <w:rPr>
          <w:rStyle w:val="Strong"/>
          <w:rFonts w:asciiTheme="minorHAnsi" w:hAnsiTheme="minorHAnsi" w:cstheme="minorHAnsi"/>
          <w:color w:val="292929"/>
          <w:sz w:val="22"/>
          <w:szCs w:val="22"/>
          <w:bdr w:val="none" w:sz="0" w:space="0" w:color="auto" w:frame="1"/>
        </w:rPr>
        <w:t>Valves</w:t>
      </w:r>
    </w:p>
    <w:p w14:paraId="5184E67C"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Requirements when working with acetylene cylinder valves:</w:t>
      </w:r>
    </w:p>
    <w:p w14:paraId="728AF757" w14:textId="77777777" w:rsidR="003A5F64" w:rsidRPr="003A5F64" w:rsidRDefault="003A5F64" w:rsidP="003A5F64">
      <w:pPr>
        <w:widowControl/>
        <w:numPr>
          <w:ilvl w:val="0"/>
          <w:numId w:val="27"/>
        </w:numPr>
        <w:spacing w:line="336" w:lineRule="atLeast"/>
        <w:textAlignment w:val="baseline"/>
        <w:rPr>
          <w:rFonts w:cstheme="minorHAnsi"/>
          <w:color w:val="292929"/>
        </w:rPr>
      </w:pPr>
      <w:r w:rsidRPr="003A5F64">
        <w:rPr>
          <w:rFonts w:cstheme="minorHAnsi"/>
          <w:color w:val="292929"/>
        </w:rPr>
        <w:lastRenderedPageBreak/>
        <w:t>Acetylene cylinders should never be open more than one and one-half turns, preferably only three-quarters of a turn.</w:t>
      </w:r>
      <w:r w:rsidRPr="003A5F64">
        <w:rPr>
          <w:rFonts w:cstheme="minorHAnsi"/>
          <w:color w:val="292929"/>
        </w:rPr>
        <w:br/>
        <w:t>  </w:t>
      </w:r>
    </w:p>
    <w:p w14:paraId="583FABB5" w14:textId="77777777" w:rsidR="003A5F64" w:rsidRPr="003A5F64" w:rsidRDefault="003A5F64" w:rsidP="003A5F64">
      <w:pPr>
        <w:widowControl/>
        <w:numPr>
          <w:ilvl w:val="0"/>
          <w:numId w:val="27"/>
        </w:numPr>
        <w:spacing w:line="336" w:lineRule="atLeast"/>
        <w:textAlignment w:val="baseline"/>
        <w:rPr>
          <w:rFonts w:cstheme="minorHAnsi"/>
          <w:color w:val="292929"/>
        </w:rPr>
      </w:pPr>
      <w:r w:rsidRPr="003A5F64">
        <w:rPr>
          <w:rFonts w:cstheme="minorHAnsi"/>
          <w:color w:val="292929"/>
        </w:rPr>
        <w:t>If a cylinder is not fitted with a handwheel valve control, any manufacturer/supplier-provided tools required for opening the valve must be placed on the cylinder (e.g., hung from the cylinder) while the cylinder is in service. This ensures that the valve may be shut quickly in an emergency. On manifolds, one wrench for each manifold is sufficient.</w:t>
      </w:r>
    </w:p>
    <w:p w14:paraId="1DAB1633" w14:textId="77777777" w:rsidR="003A5F64" w:rsidRPr="003A5F64" w:rsidRDefault="003A5F64" w:rsidP="003A5F64">
      <w:pPr>
        <w:pStyle w:val="NormalWeb"/>
        <w:spacing w:before="0" w:after="0"/>
        <w:textAlignment w:val="baseline"/>
        <w:rPr>
          <w:rFonts w:asciiTheme="minorHAnsi" w:hAnsiTheme="minorHAnsi" w:cstheme="minorHAnsi"/>
          <w:color w:val="292929"/>
          <w:sz w:val="22"/>
          <w:szCs w:val="22"/>
        </w:rPr>
      </w:pPr>
      <w:r w:rsidRPr="003A5F64">
        <w:rPr>
          <w:rStyle w:val="Strong"/>
          <w:rFonts w:asciiTheme="minorHAnsi" w:hAnsiTheme="minorHAnsi" w:cstheme="minorHAnsi"/>
          <w:color w:val="292929"/>
          <w:sz w:val="22"/>
          <w:szCs w:val="22"/>
          <w:bdr w:val="none" w:sz="0" w:space="0" w:color="auto" w:frame="1"/>
        </w:rPr>
        <w:t>Securing</w:t>
      </w:r>
    </w:p>
    <w:p w14:paraId="477F5507"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All cylinders, particularly acetylene, must be restrained securely in an upright position to prevent accidents.</w:t>
      </w:r>
    </w:p>
    <w:p w14:paraId="7AEDD7B7"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Using an acetylene cylinder in a nonvertical position allows the discharge of acetone through the regulator. Acetone discharge may potentially clog passages and create a fire hazard. It may also cause voids in the porous material inside the cylinder, which can lead to acetylene explosions.</w:t>
      </w:r>
    </w:p>
    <w:p w14:paraId="11797015" w14:textId="77777777" w:rsidR="003A5F64" w:rsidRPr="003A5F64" w:rsidRDefault="003A5F64" w:rsidP="003A5F64">
      <w:pPr>
        <w:pStyle w:val="NormalWeb"/>
        <w:spacing w:before="0" w:after="0"/>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 </w:t>
      </w:r>
      <w:r w:rsidRPr="003A5F64">
        <w:rPr>
          <w:rFonts w:asciiTheme="minorHAnsi" w:hAnsiTheme="minorHAnsi" w:cstheme="minorHAnsi"/>
          <w:color w:val="292929"/>
          <w:sz w:val="22"/>
          <w:szCs w:val="22"/>
        </w:rPr>
        <w:br/>
      </w:r>
      <w:r w:rsidRPr="003A5F64">
        <w:rPr>
          <w:rStyle w:val="Strong"/>
          <w:rFonts w:asciiTheme="minorHAnsi" w:hAnsiTheme="minorHAnsi" w:cstheme="minorHAnsi"/>
          <w:color w:val="292929"/>
          <w:sz w:val="22"/>
          <w:szCs w:val="22"/>
          <w:bdr w:val="none" w:sz="0" w:space="0" w:color="auto" w:frame="1"/>
        </w:rPr>
        <w:t>Copper Prohibited</w:t>
      </w:r>
    </w:p>
    <w:p w14:paraId="7ACD9EFB"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Never use copper tubing or other copper equipment with acetylene.</w:t>
      </w:r>
    </w:p>
    <w:p w14:paraId="3D58FCB8" w14:textId="77777777" w:rsidR="003A5F64" w:rsidRPr="003A5F64" w:rsidRDefault="003A5F64" w:rsidP="003A5F64">
      <w:pPr>
        <w:pStyle w:val="NormalWeb"/>
        <w:spacing w:before="0" w:after="0"/>
        <w:textAlignment w:val="baseline"/>
        <w:rPr>
          <w:rFonts w:asciiTheme="minorHAnsi" w:hAnsiTheme="minorHAnsi" w:cstheme="minorHAnsi"/>
          <w:color w:val="292929"/>
          <w:sz w:val="22"/>
          <w:szCs w:val="22"/>
        </w:rPr>
      </w:pPr>
      <w:r w:rsidRPr="003A5F64">
        <w:rPr>
          <w:rStyle w:val="Strong"/>
          <w:rFonts w:asciiTheme="minorHAnsi" w:hAnsiTheme="minorHAnsi" w:cstheme="minorHAnsi"/>
          <w:color w:val="292929"/>
          <w:sz w:val="22"/>
          <w:szCs w:val="22"/>
          <w:bdr w:val="none" w:sz="0" w:space="0" w:color="auto" w:frame="1"/>
        </w:rPr>
        <w:t xml:space="preserve">Remove </w:t>
      </w:r>
      <w:proofErr w:type="gramStart"/>
      <w:r w:rsidRPr="003A5F64">
        <w:rPr>
          <w:rStyle w:val="Strong"/>
          <w:rFonts w:asciiTheme="minorHAnsi" w:hAnsiTheme="minorHAnsi" w:cstheme="minorHAnsi"/>
          <w:color w:val="292929"/>
          <w:sz w:val="22"/>
          <w:szCs w:val="22"/>
          <w:bdr w:val="none" w:sz="0" w:space="0" w:color="auto" w:frame="1"/>
        </w:rPr>
        <w:t>From</w:t>
      </w:r>
      <w:proofErr w:type="gramEnd"/>
      <w:r w:rsidRPr="003A5F64">
        <w:rPr>
          <w:rStyle w:val="Strong"/>
          <w:rFonts w:asciiTheme="minorHAnsi" w:hAnsiTheme="minorHAnsi" w:cstheme="minorHAnsi"/>
          <w:color w:val="292929"/>
          <w:sz w:val="22"/>
          <w:szCs w:val="22"/>
          <w:bdr w:val="none" w:sz="0" w:space="0" w:color="auto" w:frame="1"/>
        </w:rPr>
        <w:t xml:space="preserve"> Service</w:t>
      </w:r>
    </w:p>
    <w:p w14:paraId="19E3EA4D"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Cylinders with arc or torch burns must be removed from service immediately.</w:t>
      </w:r>
    </w:p>
    <w:p w14:paraId="57A03C13" w14:textId="77777777" w:rsidR="003A5F64" w:rsidRPr="003A5F64" w:rsidRDefault="003A5F64" w:rsidP="003A5F64">
      <w:pPr>
        <w:pStyle w:val="Heading4"/>
        <w:textAlignment w:val="baseline"/>
        <w:rPr>
          <w:rFonts w:asciiTheme="minorHAnsi" w:hAnsiTheme="minorHAnsi" w:cstheme="minorHAnsi"/>
          <w:color w:val="292929"/>
        </w:rPr>
      </w:pPr>
      <w:r w:rsidRPr="003A5F64">
        <w:rPr>
          <w:rFonts w:asciiTheme="minorHAnsi" w:hAnsiTheme="minorHAnsi" w:cstheme="minorHAnsi"/>
          <w:color w:val="292929"/>
        </w:rPr>
        <w:t>Gas Cylinder Storage</w:t>
      </w:r>
    </w:p>
    <w:p w14:paraId="392D9645"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The following requirements apply to the storage of compressed gas cylinders.</w:t>
      </w:r>
    </w:p>
    <w:p w14:paraId="24EAA817"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REGULATIONS AND STANDARDS</w:t>
      </w:r>
    </w:p>
    <w:p w14:paraId="593F37B8" w14:textId="77777777" w:rsidR="003A5F64" w:rsidRPr="003A5F64" w:rsidRDefault="003A5F64" w:rsidP="003A5F64">
      <w:pPr>
        <w:pStyle w:val="NormalWeb"/>
        <w:spacing w:before="0" w:after="0"/>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Cylinders must be stored in accordance with state regulations (</w:t>
      </w:r>
      <w:hyperlink r:id="rId29" w:history="1">
        <w:r w:rsidRPr="003A5F64">
          <w:rPr>
            <w:rStyle w:val="Hyperlink"/>
            <w:rFonts w:asciiTheme="minorHAnsi" w:hAnsiTheme="minorHAnsi" w:cstheme="minorHAnsi"/>
            <w:sz w:val="22"/>
            <w:szCs w:val="22"/>
            <w:bdr w:val="none" w:sz="0" w:space="0" w:color="auto" w:frame="1"/>
          </w:rPr>
          <w:t>WAC 296-24-29501</w:t>
        </w:r>
      </w:hyperlink>
      <w:r w:rsidRPr="003A5F64">
        <w:rPr>
          <w:rFonts w:asciiTheme="minorHAnsi" w:hAnsiTheme="minorHAnsi" w:cstheme="minorHAnsi"/>
          <w:color w:val="292929"/>
          <w:sz w:val="22"/>
          <w:szCs w:val="22"/>
        </w:rPr>
        <w:t> and </w:t>
      </w:r>
      <w:hyperlink r:id="rId30" w:history="1">
        <w:r w:rsidRPr="003A5F64">
          <w:rPr>
            <w:rStyle w:val="Hyperlink"/>
            <w:rFonts w:asciiTheme="minorHAnsi" w:hAnsiTheme="minorHAnsi" w:cstheme="minorHAnsi"/>
            <w:sz w:val="22"/>
            <w:szCs w:val="22"/>
            <w:bdr w:val="none" w:sz="0" w:space="0" w:color="auto" w:frame="1"/>
          </w:rPr>
          <w:t>WAC 296-24-920</w:t>
        </w:r>
      </w:hyperlink>
      <w:r w:rsidRPr="003A5F64">
        <w:rPr>
          <w:rFonts w:asciiTheme="minorHAnsi" w:hAnsiTheme="minorHAnsi" w:cstheme="minorHAnsi"/>
          <w:color w:val="292929"/>
          <w:sz w:val="22"/>
          <w:szCs w:val="22"/>
        </w:rPr>
        <w:t>), and IFC and CGA standards.</w:t>
      </w:r>
    </w:p>
    <w:p w14:paraId="694984FA"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SIGNAGE</w:t>
      </w:r>
    </w:p>
    <w:p w14:paraId="447F63AE"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Classes of hazardous gases used must be posted near the entrance to the laboratory or cylinder storage area. NOTE: This signage requirement does not apply to cutting torch use in the field or fuel gas supplying of motorized equipment, unless otherwise required by local, state, or federal transportation regulations.</w:t>
      </w:r>
    </w:p>
    <w:p w14:paraId="661FE386" w14:textId="77777777" w:rsidR="003A5F64" w:rsidRPr="003A5F64" w:rsidRDefault="003A5F64" w:rsidP="003A5F64">
      <w:pPr>
        <w:pStyle w:val="NormalWeb"/>
        <w:spacing w:before="0" w:after="0"/>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For laboratories, hazardous gas signage is created through the Laboratory Signage Program. (See </w:t>
      </w:r>
      <w:hyperlink r:id="rId31" w:history="1">
        <w:r w:rsidRPr="003A5F64">
          <w:rPr>
            <w:rStyle w:val="Hyperlink"/>
            <w:rFonts w:asciiTheme="minorHAnsi" w:hAnsiTheme="minorHAnsi" w:cstheme="minorHAnsi"/>
            <w:sz w:val="22"/>
            <w:szCs w:val="22"/>
            <w:bdr w:val="none" w:sz="0" w:space="0" w:color="auto" w:frame="1"/>
          </w:rPr>
          <w:t>SPPM 4.33</w:t>
        </w:r>
      </w:hyperlink>
      <w:r w:rsidRPr="003A5F64">
        <w:rPr>
          <w:rFonts w:asciiTheme="minorHAnsi" w:hAnsiTheme="minorHAnsi" w:cstheme="minorHAnsi"/>
          <w:color w:val="292929"/>
          <w:sz w:val="22"/>
          <w:szCs w:val="22"/>
        </w:rPr>
        <w:t>.)</w:t>
      </w:r>
    </w:p>
    <w:p w14:paraId="7068794C"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For nonlaboratory facilities, hazardous gas signage is created using National Fire Protection Association (NFPA) signage or other gas specific signage (e.g., “Danger–Chlorine Gas”).</w:t>
      </w:r>
    </w:p>
    <w:p w14:paraId="73024ED8"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lastRenderedPageBreak/>
        <w:t>SECURING CYLINDERS</w:t>
      </w:r>
    </w:p>
    <w:p w14:paraId="3A97A696"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Requirements for securing cylinders:</w:t>
      </w:r>
    </w:p>
    <w:p w14:paraId="66DE948B" w14:textId="77777777" w:rsidR="003A5F64" w:rsidRPr="003A5F64" w:rsidRDefault="003A5F64" w:rsidP="003A5F64">
      <w:pPr>
        <w:widowControl/>
        <w:numPr>
          <w:ilvl w:val="0"/>
          <w:numId w:val="28"/>
        </w:numPr>
        <w:spacing w:line="336" w:lineRule="atLeast"/>
        <w:textAlignment w:val="baseline"/>
        <w:rPr>
          <w:rFonts w:cstheme="minorHAnsi"/>
          <w:color w:val="292929"/>
        </w:rPr>
      </w:pPr>
      <w:r w:rsidRPr="003A5F64">
        <w:rPr>
          <w:rFonts w:cstheme="minorHAnsi"/>
          <w:color w:val="292929"/>
        </w:rPr>
        <w:t>Cylinders must always be secured in an upright position on a firm, level floor to protect against falling or rolling.  </w:t>
      </w:r>
      <w:r w:rsidRPr="003A5F64">
        <w:rPr>
          <w:rFonts w:cstheme="minorHAnsi"/>
          <w:color w:val="292929"/>
        </w:rPr>
        <w:br/>
        <w:t>  </w:t>
      </w:r>
    </w:p>
    <w:p w14:paraId="03F5805A" w14:textId="77777777" w:rsidR="003A5F64" w:rsidRPr="003A5F64" w:rsidRDefault="003A5F64" w:rsidP="003A5F64">
      <w:pPr>
        <w:widowControl/>
        <w:numPr>
          <w:ilvl w:val="0"/>
          <w:numId w:val="28"/>
        </w:numPr>
        <w:spacing w:line="336" w:lineRule="atLeast"/>
        <w:textAlignment w:val="baseline"/>
        <w:rPr>
          <w:rFonts w:cstheme="minorHAnsi"/>
          <w:color w:val="292929"/>
        </w:rPr>
      </w:pPr>
      <w:r w:rsidRPr="003A5F64">
        <w:rPr>
          <w:rFonts w:cstheme="minorHAnsi"/>
          <w:color w:val="292929"/>
        </w:rPr>
        <w:t>When bench clamps are used to secure gas cylinders, the clamps must be installed in accordance with manufacturers’ recommendations (e.g., anchored behind a bench counter lip).  </w:t>
      </w:r>
      <w:r w:rsidRPr="003A5F64">
        <w:rPr>
          <w:rFonts w:cstheme="minorHAnsi"/>
          <w:color w:val="292929"/>
        </w:rPr>
        <w:br/>
        <w:t>  </w:t>
      </w:r>
    </w:p>
    <w:p w14:paraId="7C49A6BA" w14:textId="77777777" w:rsidR="003A5F64" w:rsidRPr="003A5F64" w:rsidRDefault="003A5F64" w:rsidP="003A5F64">
      <w:pPr>
        <w:widowControl/>
        <w:numPr>
          <w:ilvl w:val="0"/>
          <w:numId w:val="28"/>
        </w:numPr>
        <w:spacing w:line="336" w:lineRule="atLeast"/>
        <w:textAlignment w:val="baseline"/>
        <w:rPr>
          <w:rFonts w:cstheme="minorHAnsi"/>
          <w:color w:val="292929"/>
        </w:rPr>
      </w:pPr>
      <w:r w:rsidRPr="003A5F64">
        <w:rPr>
          <w:rFonts w:cstheme="minorHAnsi"/>
          <w:color w:val="292929"/>
        </w:rPr>
        <w:t xml:space="preserve">Cylinders (full and empty) </w:t>
      </w:r>
      <w:proofErr w:type="gramStart"/>
      <w:r w:rsidRPr="003A5F64">
        <w:rPr>
          <w:rFonts w:cstheme="minorHAnsi"/>
          <w:color w:val="292929"/>
        </w:rPr>
        <w:t>must be anchored at all times</w:t>
      </w:r>
      <w:proofErr w:type="gramEnd"/>
      <w:r w:rsidRPr="003A5F64">
        <w:rPr>
          <w:rFonts w:cstheme="minorHAnsi"/>
          <w:color w:val="292929"/>
        </w:rPr>
        <w:t xml:space="preserve"> to a wall or bench clamp or secured within cylinder racks, stands, or a special truck (e.g., cutting/brazing torch). </w:t>
      </w:r>
      <w:r w:rsidRPr="003A5F64">
        <w:rPr>
          <w:rFonts w:cstheme="minorHAnsi"/>
          <w:color w:val="292929"/>
        </w:rPr>
        <w:br/>
        <w:t>  </w:t>
      </w:r>
      <w:r w:rsidRPr="003A5F64">
        <w:rPr>
          <w:rFonts w:cstheme="minorHAnsi"/>
          <w:color w:val="292929"/>
        </w:rPr>
        <w:br/>
        <w:t xml:space="preserve">An appropriate restraint device (strap or chain) must always be used. The restraint device should be located above two-thirds and below three-quarters of the height to the shoulder of the cylinder. NOTE: More than </w:t>
      </w:r>
      <w:proofErr w:type="gramStart"/>
      <w:r w:rsidRPr="003A5F64">
        <w:rPr>
          <w:rFonts w:cstheme="minorHAnsi"/>
          <w:color w:val="292929"/>
        </w:rPr>
        <w:t>one cylinder</w:t>
      </w:r>
      <w:proofErr w:type="gramEnd"/>
      <w:r w:rsidRPr="003A5F64">
        <w:rPr>
          <w:rFonts w:cstheme="minorHAnsi"/>
          <w:color w:val="292929"/>
        </w:rPr>
        <w:t xml:space="preserve"> restraint should be used in seismically active areas, e.g., west of the Cascade Mountains. Steel chains must be used at WSU Tri-Cities.</w:t>
      </w:r>
    </w:p>
    <w:p w14:paraId="308E29F4"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NOTE: Warehouse cylinder storage, such as University Stores’ Chemical Storage Building facility, may temporarily secure three or more cylinders together by chain or strap to facilitate off-loading or loading from the cylinder supplier. Cylinders are not required to be strapped to a cart if University warehouse unit personnel transport the cylinders to and from the warehouse.</w:t>
      </w:r>
    </w:p>
    <w:p w14:paraId="58EC3D32"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VALVES</w:t>
      </w:r>
    </w:p>
    <w:p w14:paraId="79F492E8"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Valves must be closed with valve protection caps secured when transporting cylinders and whenever regulators are not on the cylinders. Caps should be hand tight and not forced or over tightened.</w:t>
      </w:r>
    </w:p>
    <w:p w14:paraId="36B4D621"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STORAGE CONDITIONS</w:t>
      </w:r>
    </w:p>
    <w:p w14:paraId="52876F9A"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Requirements for cylinder storage:</w:t>
      </w:r>
    </w:p>
    <w:p w14:paraId="30D148F4" w14:textId="77777777" w:rsidR="003A5F64" w:rsidRPr="003A5F64" w:rsidRDefault="003A5F64" w:rsidP="003A5F64">
      <w:pPr>
        <w:widowControl/>
        <w:numPr>
          <w:ilvl w:val="0"/>
          <w:numId w:val="29"/>
        </w:numPr>
        <w:spacing w:line="336" w:lineRule="atLeast"/>
        <w:textAlignment w:val="baseline"/>
        <w:rPr>
          <w:rFonts w:cstheme="minorHAnsi"/>
          <w:color w:val="292929"/>
        </w:rPr>
      </w:pPr>
      <w:r w:rsidRPr="003A5F64">
        <w:rPr>
          <w:rFonts w:cstheme="minorHAnsi"/>
          <w:color w:val="292929"/>
        </w:rPr>
        <w:t>Storage areas should be dry and well ventilated.</w:t>
      </w:r>
      <w:r w:rsidRPr="003A5F64">
        <w:rPr>
          <w:rFonts w:cstheme="minorHAnsi"/>
          <w:color w:val="292929"/>
        </w:rPr>
        <w:br/>
        <w:t>  </w:t>
      </w:r>
    </w:p>
    <w:p w14:paraId="67E88298" w14:textId="77777777" w:rsidR="003A5F64" w:rsidRPr="003A5F64" w:rsidRDefault="003A5F64" w:rsidP="003A5F64">
      <w:pPr>
        <w:widowControl/>
        <w:numPr>
          <w:ilvl w:val="0"/>
          <w:numId w:val="29"/>
        </w:numPr>
        <w:spacing w:line="336" w:lineRule="atLeast"/>
        <w:textAlignment w:val="baseline"/>
        <w:rPr>
          <w:rFonts w:cstheme="minorHAnsi"/>
          <w:color w:val="292929"/>
        </w:rPr>
      </w:pPr>
      <w:r w:rsidRPr="003A5F64">
        <w:rPr>
          <w:rFonts w:cstheme="minorHAnsi"/>
          <w:color w:val="292929"/>
        </w:rPr>
        <w:t>Cylinders must be stored away from excessive heat sources, such as stoves, furnaces, radiators, electric welding tools, direct sunlight, and the presence of open flames. Cylinders should not be subjected to a temperature above 125 degrees Fahrenheit (52 degrees Celsius).</w:t>
      </w:r>
      <w:r w:rsidRPr="003A5F64">
        <w:rPr>
          <w:rFonts w:cstheme="minorHAnsi"/>
          <w:color w:val="292929"/>
        </w:rPr>
        <w:br/>
        <w:t>  </w:t>
      </w:r>
    </w:p>
    <w:p w14:paraId="5DE6E5C5" w14:textId="77777777" w:rsidR="003A5F64" w:rsidRPr="003A5F64" w:rsidRDefault="003A5F64" w:rsidP="003A5F64">
      <w:pPr>
        <w:widowControl/>
        <w:numPr>
          <w:ilvl w:val="0"/>
          <w:numId w:val="29"/>
        </w:numPr>
        <w:spacing w:line="336" w:lineRule="atLeast"/>
        <w:textAlignment w:val="baseline"/>
        <w:rPr>
          <w:rFonts w:cstheme="minorHAnsi"/>
          <w:color w:val="292929"/>
        </w:rPr>
      </w:pPr>
      <w:r w:rsidRPr="003A5F64">
        <w:rPr>
          <w:rFonts w:cstheme="minorHAnsi"/>
          <w:color w:val="292929"/>
        </w:rPr>
        <w:t>Cylinders stored outside must be protected against severe weather, tampering, combustible waste, and the ground beneath to prevent rusting. Cylinders must be stored at least 20 feet from combustible and incompatible materials, such as oil, gasoline, or waste, and vegetation.</w:t>
      </w:r>
      <w:r w:rsidRPr="003A5F64">
        <w:rPr>
          <w:rFonts w:cstheme="minorHAnsi"/>
          <w:color w:val="292929"/>
        </w:rPr>
        <w:br/>
        <w:t>  </w:t>
      </w:r>
    </w:p>
    <w:p w14:paraId="7E09ADA0" w14:textId="77777777" w:rsidR="003A5F64" w:rsidRPr="003A5F64" w:rsidRDefault="003A5F64" w:rsidP="003A5F64">
      <w:pPr>
        <w:widowControl/>
        <w:numPr>
          <w:ilvl w:val="0"/>
          <w:numId w:val="29"/>
        </w:numPr>
        <w:spacing w:line="336" w:lineRule="atLeast"/>
        <w:textAlignment w:val="baseline"/>
        <w:rPr>
          <w:rFonts w:cstheme="minorHAnsi"/>
          <w:color w:val="292929"/>
        </w:rPr>
      </w:pPr>
      <w:r w:rsidRPr="003A5F64">
        <w:rPr>
          <w:rFonts w:cstheme="minorHAnsi"/>
          <w:color w:val="292929"/>
        </w:rPr>
        <w:t>Cylinders should not be exposed to:</w:t>
      </w:r>
    </w:p>
    <w:p w14:paraId="5456C504" w14:textId="77777777" w:rsidR="003A5F64" w:rsidRPr="003A5F64" w:rsidRDefault="003A5F64" w:rsidP="003A5F64">
      <w:pPr>
        <w:widowControl/>
        <w:numPr>
          <w:ilvl w:val="1"/>
          <w:numId w:val="29"/>
        </w:numPr>
        <w:spacing w:line="336" w:lineRule="atLeast"/>
        <w:textAlignment w:val="baseline"/>
        <w:rPr>
          <w:rFonts w:cstheme="minorHAnsi"/>
          <w:color w:val="292929"/>
        </w:rPr>
      </w:pPr>
      <w:r w:rsidRPr="003A5F64">
        <w:rPr>
          <w:rFonts w:cstheme="minorHAnsi"/>
          <w:color w:val="292929"/>
        </w:rPr>
        <w:lastRenderedPageBreak/>
        <w:t>Excessive dampness,</w:t>
      </w:r>
    </w:p>
    <w:p w14:paraId="1FD107E4" w14:textId="77777777" w:rsidR="003A5F64" w:rsidRPr="003A5F64" w:rsidRDefault="003A5F64" w:rsidP="003A5F64">
      <w:pPr>
        <w:widowControl/>
        <w:numPr>
          <w:ilvl w:val="1"/>
          <w:numId w:val="29"/>
        </w:numPr>
        <w:spacing w:line="336" w:lineRule="atLeast"/>
        <w:textAlignment w:val="baseline"/>
        <w:rPr>
          <w:rFonts w:cstheme="minorHAnsi"/>
          <w:color w:val="292929"/>
        </w:rPr>
      </w:pPr>
      <w:r w:rsidRPr="003A5F64">
        <w:rPr>
          <w:rFonts w:cstheme="minorHAnsi"/>
          <w:color w:val="292929"/>
        </w:rPr>
        <w:t>Salt, or</w:t>
      </w:r>
    </w:p>
    <w:p w14:paraId="31287CB6" w14:textId="77777777" w:rsidR="003A5F64" w:rsidRPr="003A5F64" w:rsidRDefault="003A5F64" w:rsidP="003A5F64">
      <w:pPr>
        <w:widowControl/>
        <w:numPr>
          <w:ilvl w:val="1"/>
          <w:numId w:val="29"/>
        </w:numPr>
        <w:spacing w:line="336" w:lineRule="atLeast"/>
        <w:textAlignment w:val="baseline"/>
        <w:rPr>
          <w:rFonts w:cstheme="minorHAnsi"/>
          <w:color w:val="292929"/>
        </w:rPr>
      </w:pPr>
      <w:r w:rsidRPr="003A5F64">
        <w:rPr>
          <w:rFonts w:cstheme="minorHAnsi"/>
          <w:color w:val="292929"/>
        </w:rPr>
        <w:t>Corrosive chemicals or fumes.</w:t>
      </w:r>
    </w:p>
    <w:p w14:paraId="79452582" w14:textId="77777777" w:rsidR="003A5F64" w:rsidRPr="003A5F64" w:rsidRDefault="003A5F64" w:rsidP="003A5F64">
      <w:pPr>
        <w:widowControl/>
        <w:numPr>
          <w:ilvl w:val="0"/>
          <w:numId w:val="29"/>
        </w:numPr>
        <w:spacing w:line="336" w:lineRule="atLeast"/>
        <w:textAlignment w:val="baseline"/>
        <w:rPr>
          <w:rFonts w:cstheme="minorHAnsi"/>
          <w:color w:val="292929"/>
        </w:rPr>
      </w:pPr>
      <w:r w:rsidRPr="003A5F64">
        <w:rPr>
          <w:rFonts w:cstheme="minorHAnsi"/>
          <w:color w:val="292929"/>
        </w:rPr>
        <w:t>If snow or ice accumulate on a cylinder, thaw at room temperature, or with water at a temperature not exceeding 125 degrees Fahrenheit (52 degrees Celsius).</w:t>
      </w:r>
      <w:r w:rsidRPr="003A5F64">
        <w:rPr>
          <w:rFonts w:cstheme="minorHAnsi"/>
          <w:color w:val="292929"/>
        </w:rPr>
        <w:br/>
        <w:t>  </w:t>
      </w:r>
    </w:p>
    <w:p w14:paraId="6CBCF2CC" w14:textId="77777777" w:rsidR="003A5F64" w:rsidRPr="003A5F64" w:rsidRDefault="003A5F64" w:rsidP="003A5F64">
      <w:pPr>
        <w:widowControl/>
        <w:numPr>
          <w:ilvl w:val="0"/>
          <w:numId w:val="29"/>
        </w:numPr>
        <w:spacing w:line="336" w:lineRule="atLeast"/>
        <w:textAlignment w:val="baseline"/>
        <w:rPr>
          <w:rFonts w:cstheme="minorHAnsi"/>
          <w:color w:val="292929"/>
        </w:rPr>
      </w:pPr>
      <w:r w:rsidRPr="003A5F64">
        <w:rPr>
          <w:rFonts w:cstheme="minorHAnsi"/>
          <w:color w:val="292929"/>
        </w:rPr>
        <w:t>Cylinders must not be subjected to artificially created low temperatures without the approval of the supplier. Many steels undergo decreased ductility at low temperatures.</w:t>
      </w:r>
      <w:r w:rsidRPr="003A5F64">
        <w:rPr>
          <w:rFonts w:cstheme="minorHAnsi"/>
          <w:color w:val="292929"/>
        </w:rPr>
        <w:br/>
        <w:t>  </w:t>
      </w:r>
    </w:p>
    <w:p w14:paraId="27BB5EA4" w14:textId="77777777" w:rsidR="003A5F64" w:rsidRPr="003A5F64" w:rsidRDefault="003A5F64" w:rsidP="003A5F64">
      <w:pPr>
        <w:widowControl/>
        <w:numPr>
          <w:ilvl w:val="0"/>
          <w:numId w:val="29"/>
        </w:numPr>
        <w:spacing w:line="336" w:lineRule="atLeast"/>
        <w:textAlignment w:val="baseline"/>
        <w:rPr>
          <w:rFonts w:cstheme="minorHAnsi"/>
          <w:color w:val="292929"/>
        </w:rPr>
      </w:pPr>
      <w:r w:rsidRPr="003A5F64">
        <w:rPr>
          <w:rFonts w:cstheme="minorHAnsi"/>
          <w:color w:val="292929"/>
        </w:rPr>
        <w:t xml:space="preserve">Cylinders must be protected from objects that would cut, </w:t>
      </w:r>
      <w:proofErr w:type="gramStart"/>
      <w:r w:rsidRPr="003A5F64">
        <w:rPr>
          <w:rFonts w:cstheme="minorHAnsi"/>
          <w:color w:val="292929"/>
        </w:rPr>
        <w:t>damage</w:t>
      </w:r>
      <w:proofErr w:type="gramEnd"/>
      <w:r w:rsidRPr="003A5F64">
        <w:rPr>
          <w:rFonts w:cstheme="minorHAnsi"/>
          <w:color w:val="292929"/>
        </w:rPr>
        <w:t xml:space="preserve"> or otherwise abrade the metal surface.</w:t>
      </w:r>
      <w:r w:rsidRPr="003A5F64">
        <w:rPr>
          <w:rFonts w:cstheme="minorHAnsi"/>
          <w:color w:val="292929"/>
        </w:rPr>
        <w:br/>
        <w:t>  </w:t>
      </w:r>
    </w:p>
    <w:p w14:paraId="5A2A8E05" w14:textId="77777777" w:rsidR="003A5F64" w:rsidRPr="003A5F64" w:rsidRDefault="003A5F64" w:rsidP="003A5F64">
      <w:pPr>
        <w:widowControl/>
        <w:numPr>
          <w:ilvl w:val="0"/>
          <w:numId w:val="29"/>
        </w:numPr>
        <w:spacing w:line="336" w:lineRule="atLeast"/>
        <w:textAlignment w:val="baseline"/>
        <w:rPr>
          <w:rFonts w:cstheme="minorHAnsi"/>
          <w:color w:val="292929"/>
        </w:rPr>
      </w:pPr>
      <w:r w:rsidRPr="003A5F64">
        <w:rPr>
          <w:rFonts w:cstheme="minorHAnsi"/>
          <w:color w:val="292929"/>
        </w:rPr>
        <w:t>Store cylinders away from heavy traffic and emergency exits.</w:t>
      </w:r>
      <w:r w:rsidRPr="003A5F64">
        <w:rPr>
          <w:rFonts w:cstheme="minorHAnsi"/>
          <w:color w:val="292929"/>
        </w:rPr>
        <w:br/>
        <w:t>  </w:t>
      </w:r>
    </w:p>
    <w:p w14:paraId="2D974ADB" w14:textId="77777777" w:rsidR="003A5F64" w:rsidRPr="003A5F64" w:rsidRDefault="003A5F64" w:rsidP="003A5F64">
      <w:pPr>
        <w:widowControl/>
        <w:numPr>
          <w:ilvl w:val="0"/>
          <w:numId w:val="29"/>
        </w:numPr>
        <w:spacing w:line="336" w:lineRule="atLeast"/>
        <w:textAlignment w:val="baseline"/>
        <w:rPr>
          <w:rFonts w:cstheme="minorHAnsi"/>
          <w:color w:val="292929"/>
        </w:rPr>
      </w:pPr>
      <w:r w:rsidRPr="003A5F64">
        <w:rPr>
          <w:rFonts w:cstheme="minorHAnsi"/>
          <w:color w:val="292929"/>
        </w:rPr>
        <w:t>Do not store cylinders in hallways.</w:t>
      </w:r>
      <w:r w:rsidRPr="003A5F64">
        <w:rPr>
          <w:rFonts w:cstheme="minorHAnsi"/>
          <w:color w:val="292929"/>
        </w:rPr>
        <w:br/>
        <w:t>  </w:t>
      </w:r>
    </w:p>
    <w:p w14:paraId="201F82C3" w14:textId="77777777" w:rsidR="003A5F64" w:rsidRPr="003A5F64" w:rsidRDefault="003A5F64" w:rsidP="003A5F64">
      <w:pPr>
        <w:widowControl/>
        <w:numPr>
          <w:ilvl w:val="0"/>
          <w:numId w:val="29"/>
        </w:numPr>
        <w:spacing w:line="336" w:lineRule="atLeast"/>
        <w:textAlignment w:val="baseline"/>
        <w:rPr>
          <w:rFonts w:cstheme="minorHAnsi"/>
          <w:color w:val="292929"/>
        </w:rPr>
      </w:pPr>
      <w:r w:rsidRPr="003A5F64">
        <w:rPr>
          <w:rFonts w:cstheme="minorHAnsi"/>
          <w:color w:val="292929"/>
        </w:rPr>
        <w:t>Cylinders should not be stored near elevators or gangways, or in locations where heavy moving objects may strike or fall on them.</w:t>
      </w:r>
    </w:p>
    <w:p w14:paraId="73E82617"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CHEMICAL HAZARDS</w:t>
      </w:r>
    </w:p>
    <w:p w14:paraId="2C0A237D"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Chemical hazard requirements:</w:t>
      </w:r>
    </w:p>
    <w:p w14:paraId="1C0031E0" w14:textId="77777777" w:rsidR="003A5F64" w:rsidRPr="003A5F64" w:rsidRDefault="003A5F64" w:rsidP="003A5F64">
      <w:pPr>
        <w:widowControl/>
        <w:numPr>
          <w:ilvl w:val="0"/>
          <w:numId w:val="30"/>
        </w:numPr>
        <w:spacing w:line="336" w:lineRule="atLeast"/>
        <w:textAlignment w:val="baseline"/>
        <w:rPr>
          <w:rFonts w:cstheme="minorHAnsi"/>
          <w:color w:val="292929"/>
        </w:rPr>
      </w:pPr>
      <w:r w:rsidRPr="003A5F64">
        <w:rPr>
          <w:rFonts w:cstheme="minorHAnsi"/>
          <w:color w:val="292929"/>
        </w:rPr>
        <w:t>Cylinders must be grouped by hazard class and the groups subsequently arranged by type of gas contained. Incompatible gases, such as flammable (e.g., acetylene) and oxidizing (e.g., oxygen), unless in-use (regulators attached), must be separated by:</w:t>
      </w:r>
    </w:p>
    <w:p w14:paraId="4E863272" w14:textId="77777777" w:rsidR="003A5F64" w:rsidRPr="003A5F64" w:rsidRDefault="003A5F64" w:rsidP="003A5F64">
      <w:pPr>
        <w:widowControl/>
        <w:numPr>
          <w:ilvl w:val="1"/>
          <w:numId w:val="30"/>
        </w:numPr>
        <w:spacing w:line="336" w:lineRule="atLeast"/>
        <w:textAlignment w:val="baseline"/>
        <w:rPr>
          <w:rFonts w:cstheme="minorHAnsi"/>
          <w:color w:val="292929"/>
        </w:rPr>
      </w:pPr>
      <w:r w:rsidRPr="003A5F64">
        <w:rPr>
          <w:rFonts w:cstheme="minorHAnsi"/>
          <w:color w:val="292929"/>
        </w:rPr>
        <w:t>A minimum of 20 feet, or</w:t>
      </w:r>
    </w:p>
    <w:p w14:paraId="0D4A119D" w14:textId="77777777" w:rsidR="003A5F64" w:rsidRPr="003A5F64" w:rsidRDefault="003A5F64" w:rsidP="003A5F64">
      <w:pPr>
        <w:widowControl/>
        <w:numPr>
          <w:ilvl w:val="1"/>
          <w:numId w:val="30"/>
        </w:numPr>
        <w:spacing w:line="336" w:lineRule="atLeast"/>
        <w:textAlignment w:val="baseline"/>
        <w:rPr>
          <w:rFonts w:cstheme="minorHAnsi"/>
          <w:color w:val="292929"/>
        </w:rPr>
      </w:pPr>
      <w:r w:rsidRPr="003A5F64">
        <w:rPr>
          <w:rFonts w:cstheme="minorHAnsi"/>
          <w:color w:val="292929"/>
        </w:rPr>
        <w:t>A noncombustible barrier at least five feet high having a fire resistance rating of at least one-half hour.</w:t>
      </w:r>
    </w:p>
    <w:p w14:paraId="6D927179" w14:textId="77777777" w:rsidR="003A5F64" w:rsidRPr="003A5F64" w:rsidRDefault="003A5F64" w:rsidP="003A5F64">
      <w:pPr>
        <w:widowControl/>
        <w:numPr>
          <w:ilvl w:val="0"/>
          <w:numId w:val="30"/>
        </w:numPr>
        <w:spacing w:line="336" w:lineRule="atLeast"/>
        <w:textAlignment w:val="baseline"/>
        <w:rPr>
          <w:rFonts w:cstheme="minorHAnsi"/>
          <w:color w:val="292929"/>
        </w:rPr>
      </w:pPr>
      <w:r w:rsidRPr="003A5F64">
        <w:rPr>
          <w:rFonts w:cstheme="minorHAnsi"/>
          <w:color w:val="292929"/>
        </w:rPr>
        <w:t>Toxic gas monitors must be installed in toxic gas storage areas and set to alarm if a release is detected. Exhausted enclosures may be required by fire code.</w:t>
      </w:r>
      <w:r w:rsidRPr="003A5F64">
        <w:rPr>
          <w:rFonts w:cstheme="minorHAnsi"/>
          <w:color w:val="292929"/>
        </w:rPr>
        <w:br/>
        <w:t>  </w:t>
      </w:r>
    </w:p>
    <w:p w14:paraId="26182D10" w14:textId="77777777" w:rsidR="003A5F64" w:rsidRPr="003A5F64" w:rsidRDefault="003A5F64" w:rsidP="003A5F64">
      <w:pPr>
        <w:widowControl/>
        <w:numPr>
          <w:ilvl w:val="0"/>
          <w:numId w:val="30"/>
        </w:numPr>
        <w:spacing w:line="336" w:lineRule="atLeast"/>
        <w:textAlignment w:val="baseline"/>
        <w:rPr>
          <w:rFonts w:cstheme="minorHAnsi"/>
          <w:color w:val="292929"/>
        </w:rPr>
      </w:pPr>
      <w:r w:rsidRPr="003A5F64">
        <w:rPr>
          <w:rFonts w:cstheme="minorHAnsi"/>
          <w:color w:val="292929"/>
        </w:rPr>
        <w:t>When toxic gases are used, the unit must develop procedures for purging toxic gas to support removing the regulator to change cylinders.</w:t>
      </w:r>
      <w:r w:rsidRPr="003A5F64">
        <w:rPr>
          <w:rFonts w:cstheme="minorHAnsi"/>
          <w:color w:val="292929"/>
        </w:rPr>
        <w:br/>
        <w:t>  </w:t>
      </w:r>
    </w:p>
    <w:p w14:paraId="08858D44" w14:textId="77777777" w:rsidR="003A5F64" w:rsidRPr="003A5F64" w:rsidRDefault="003A5F64" w:rsidP="003A5F64">
      <w:pPr>
        <w:widowControl/>
        <w:numPr>
          <w:ilvl w:val="0"/>
          <w:numId w:val="30"/>
        </w:numPr>
        <w:spacing w:line="336" w:lineRule="atLeast"/>
        <w:textAlignment w:val="baseline"/>
        <w:rPr>
          <w:rFonts w:cstheme="minorHAnsi"/>
          <w:color w:val="292929"/>
        </w:rPr>
      </w:pPr>
      <w:r w:rsidRPr="003A5F64">
        <w:rPr>
          <w:rFonts w:cstheme="minorHAnsi"/>
          <w:color w:val="292929"/>
        </w:rPr>
        <w:t>Corrosive gases must be managed with the same precautions as toxic gases. Gas distribution systems must be gas compatible. (See also </w:t>
      </w:r>
      <w:hyperlink r:id="rId32" w:anchor="compressed_gas_distr_sys" w:history="1">
        <w:r w:rsidRPr="003A5F64">
          <w:rPr>
            <w:rStyle w:val="Hyperlink"/>
            <w:rFonts w:cstheme="minorHAnsi"/>
            <w:bdr w:val="none" w:sz="0" w:space="0" w:color="auto" w:frame="1"/>
          </w:rPr>
          <w:t>Compressed Gas Distribution Systems</w:t>
        </w:r>
      </w:hyperlink>
      <w:r w:rsidRPr="003A5F64">
        <w:rPr>
          <w:rFonts w:cstheme="minorHAnsi"/>
          <w:color w:val="292929"/>
        </w:rPr>
        <w:t>.)</w:t>
      </w:r>
      <w:r w:rsidRPr="003A5F64">
        <w:rPr>
          <w:rFonts w:cstheme="minorHAnsi"/>
          <w:color w:val="292929"/>
        </w:rPr>
        <w:br/>
        <w:t>  </w:t>
      </w:r>
    </w:p>
    <w:p w14:paraId="06892400" w14:textId="77777777" w:rsidR="003A5F64" w:rsidRPr="003A5F64" w:rsidRDefault="003A5F64" w:rsidP="003A5F64">
      <w:pPr>
        <w:widowControl/>
        <w:numPr>
          <w:ilvl w:val="0"/>
          <w:numId w:val="30"/>
        </w:numPr>
        <w:spacing w:line="336" w:lineRule="atLeast"/>
        <w:textAlignment w:val="baseline"/>
        <w:rPr>
          <w:rFonts w:cstheme="minorHAnsi"/>
          <w:color w:val="292929"/>
        </w:rPr>
      </w:pPr>
      <w:r w:rsidRPr="003A5F64">
        <w:rPr>
          <w:rFonts w:cstheme="minorHAnsi"/>
          <w:color w:val="292929"/>
        </w:rPr>
        <w:t>Flammable and oxidizing gases may require additional monitors and are subject to storage limitations. Review the appropriate WAC, IFC, or CGA codes specific to the gas.</w:t>
      </w:r>
      <w:r w:rsidRPr="003A5F64">
        <w:rPr>
          <w:rFonts w:cstheme="minorHAnsi"/>
          <w:color w:val="292929"/>
        </w:rPr>
        <w:br/>
        <w:t>  </w:t>
      </w:r>
    </w:p>
    <w:p w14:paraId="5636D39D" w14:textId="77777777" w:rsidR="003A5F64" w:rsidRPr="003A5F64" w:rsidRDefault="003A5F64" w:rsidP="003A5F64">
      <w:pPr>
        <w:widowControl/>
        <w:numPr>
          <w:ilvl w:val="0"/>
          <w:numId w:val="30"/>
        </w:numPr>
        <w:spacing w:line="336" w:lineRule="atLeast"/>
        <w:textAlignment w:val="baseline"/>
        <w:rPr>
          <w:rFonts w:cstheme="minorHAnsi"/>
          <w:color w:val="292929"/>
        </w:rPr>
      </w:pPr>
      <w:r w:rsidRPr="003A5F64">
        <w:rPr>
          <w:rFonts w:cstheme="minorHAnsi"/>
          <w:color w:val="292929"/>
        </w:rPr>
        <w:t>Never store liquid or gas chlorine cylinders with ammonia cylinders.</w:t>
      </w:r>
    </w:p>
    <w:p w14:paraId="1061100B"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lastRenderedPageBreak/>
        <w:t> </w:t>
      </w:r>
      <w:r w:rsidRPr="003A5F64">
        <w:rPr>
          <w:rFonts w:asciiTheme="minorHAnsi" w:hAnsiTheme="minorHAnsi" w:cstheme="minorHAnsi"/>
          <w:b/>
          <w:bCs/>
          <w:caps/>
          <w:color w:val="292929"/>
        </w:rPr>
        <w:br/>
        <w:t>STOCK ROTATION</w:t>
      </w:r>
    </w:p>
    <w:p w14:paraId="76B13FF3"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Stock rotation requirements:</w:t>
      </w:r>
    </w:p>
    <w:p w14:paraId="08EF31D6" w14:textId="77777777" w:rsidR="003A5F64" w:rsidRPr="003A5F64" w:rsidRDefault="003A5F64" w:rsidP="003A5F64">
      <w:pPr>
        <w:widowControl/>
        <w:numPr>
          <w:ilvl w:val="0"/>
          <w:numId w:val="31"/>
        </w:numPr>
        <w:spacing w:line="336" w:lineRule="atLeast"/>
        <w:textAlignment w:val="baseline"/>
        <w:rPr>
          <w:rFonts w:cstheme="minorHAnsi"/>
          <w:color w:val="292929"/>
        </w:rPr>
      </w:pPr>
      <w:r w:rsidRPr="003A5F64">
        <w:rPr>
          <w:rFonts w:cstheme="minorHAnsi"/>
          <w:color w:val="292929"/>
        </w:rPr>
        <w:t>Empty and full cylinders must be stored separately, with the storage layout designed so that cylinders made up of old stock can be removed first.</w:t>
      </w:r>
      <w:r w:rsidRPr="003A5F64">
        <w:rPr>
          <w:rFonts w:cstheme="minorHAnsi"/>
          <w:color w:val="292929"/>
        </w:rPr>
        <w:br/>
        <w:t>  </w:t>
      </w:r>
    </w:p>
    <w:p w14:paraId="5B57893A" w14:textId="77777777" w:rsidR="003A5F64" w:rsidRPr="003A5F64" w:rsidRDefault="003A5F64" w:rsidP="003A5F64">
      <w:pPr>
        <w:widowControl/>
        <w:numPr>
          <w:ilvl w:val="0"/>
          <w:numId w:val="31"/>
        </w:numPr>
        <w:spacing w:line="336" w:lineRule="atLeast"/>
        <w:textAlignment w:val="baseline"/>
        <w:rPr>
          <w:rFonts w:cstheme="minorHAnsi"/>
          <w:color w:val="292929"/>
        </w:rPr>
      </w:pPr>
      <w:r w:rsidRPr="003A5F64">
        <w:rPr>
          <w:rFonts w:cstheme="minorHAnsi"/>
          <w:color w:val="292929"/>
        </w:rPr>
        <w:t>Empty cylinders must be marked accordingly using either:</w:t>
      </w:r>
    </w:p>
    <w:p w14:paraId="48384F89" w14:textId="77777777" w:rsidR="003A5F64" w:rsidRPr="003A5F64" w:rsidRDefault="003A5F64" w:rsidP="003A5F64">
      <w:pPr>
        <w:widowControl/>
        <w:numPr>
          <w:ilvl w:val="1"/>
          <w:numId w:val="31"/>
        </w:numPr>
        <w:spacing w:line="336" w:lineRule="atLeast"/>
        <w:textAlignment w:val="baseline"/>
        <w:rPr>
          <w:rFonts w:cstheme="minorHAnsi"/>
          <w:color w:val="292929"/>
        </w:rPr>
      </w:pPr>
      <w:r w:rsidRPr="003A5F64">
        <w:rPr>
          <w:rFonts w:cstheme="minorHAnsi"/>
          <w:color w:val="292929"/>
        </w:rPr>
        <w:t xml:space="preserve">The attached tear-off wire tag </w:t>
      </w:r>
      <w:proofErr w:type="gramStart"/>
      <w:r w:rsidRPr="003A5F64">
        <w:rPr>
          <w:rFonts w:cstheme="minorHAnsi"/>
          <w:color w:val="292929"/>
        </w:rPr>
        <w:t>label;</w:t>
      </w:r>
      <w:proofErr w:type="gramEnd"/>
    </w:p>
    <w:p w14:paraId="33500FF7" w14:textId="77777777" w:rsidR="003A5F64" w:rsidRPr="003A5F64" w:rsidRDefault="003A5F64" w:rsidP="003A5F64">
      <w:pPr>
        <w:widowControl/>
        <w:numPr>
          <w:ilvl w:val="1"/>
          <w:numId w:val="31"/>
        </w:numPr>
        <w:spacing w:line="336" w:lineRule="atLeast"/>
        <w:textAlignment w:val="baseline"/>
        <w:rPr>
          <w:rFonts w:cstheme="minorHAnsi"/>
          <w:color w:val="292929"/>
        </w:rPr>
      </w:pPr>
      <w:r w:rsidRPr="003A5F64">
        <w:rPr>
          <w:rFonts w:cstheme="minorHAnsi"/>
          <w:color w:val="292929"/>
        </w:rPr>
        <w:t>Another suitable sign or tag; or</w:t>
      </w:r>
    </w:p>
    <w:p w14:paraId="21813E5D" w14:textId="77777777" w:rsidR="003A5F64" w:rsidRPr="003A5F64" w:rsidRDefault="003A5F64" w:rsidP="003A5F64">
      <w:pPr>
        <w:widowControl/>
        <w:numPr>
          <w:ilvl w:val="1"/>
          <w:numId w:val="31"/>
        </w:numPr>
        <w:spacing w:line="336" w:lineRule="atLeast"/>
        <w:textAlignment w:val="baseline"/>
        <w:rPr>
          <w:rFonts w:cstheme="minorHAnsi"/>
          <w:color w:val="292929"/>
        </w:rPr>
      </w:pPr>
      <w:r w:rsidRPr="003A5F64">
        <w:rPr>
          <w:rFonts w:cstheme="minorHAnsi"/>
          <w:color w:val="292929"/>
        </w:rPr>
        <w:t>By writing “Empty” or “MT” in chalk on the cylinder.</w:t>
      </w:r>
    </w:p>
    <w:p w14:paraId="76424222" w14:textId="77777777" w:rsidR="003A5F64" w:rsidRPr="003A5F64" w:rsidRDefault="003A5F64" w:rsidP="003A5F64">
      <w:pPr>
        <w:widowControl/>
        <w:numPr>
          <w:ilvl w:val="0"/>
          <w:numId w:val="31"/>
        </w:numPr>
        <w:spacing w:line="336" w:lineRule="atLeast"/>
        <w:textAlignment w:val="baseline"/>
        <w:rPr>
          <w:rFonts w:cstheme="minorHAnsi"/>
          <w:color w:val="292929"/>
        </w:rPr>
      </w:pPr>
      <w:r w:rsidRPr="003A5F64">
        <w:rPr>
          <w:rFonts w:cstheme="minorHAnsi"/>
          <w:color w:val="292929"/>
        </w:rPr>
        <w:t>For laboratories, arrangements should be made for empty cylinders to be picked up by the supplier as soon as possible.  </w:t>
      </w:r>
      <w:r w:rsidRPr="003A5F64">
        <w:rPr>
          <w:rFonts w:cstheme="minorHAnsi"/>
          <w:color w:val="292929"/>
        </w:rPr>
        <w:br/>
        <w:t>  </w:t>
      </w:r>
    </w:p>
    <w:p w14:paraId="66F01613" w14:textId="77777777" w:rsidR="003A5F64" w:rsidRPr="003A5F64" w:rsidRDefault="003A5F64" w:rsidP="003A5F64">
      <w:pPr>
        <w:widowControl/>
        <w:numPr>
          <w:ilvl w:val="0"/>
          <w:numId w:val="31"/>
        </w:numPr>
        <w:spacing w:line="336" w:lineRule="atLeast"/>
        <w:textAlignment w:val="baseline"/>
        <w:rPr>
          <w:rFonts w:cstheme="minorHAnsi"/>
          <w:color w:val="292929"/>
        </w:rPr>
      </w:pPr>
      <w:r w:rsidRPr="003A5F64">
        <w:rPr>
          <w:rFonts w:cstheme="minorHAnsi"/>
          <w:color w:val="292929"/>
        </w:rPr>
        <w:t>Never try to refill a compressed gas cylinder.  </w:t>
      </w:r>
      <w:r w:rsidRPr="003A5F64">
        <w:rPr>
          <w:rFonts w:cstheme="minorHAnsi"/>
          <w:color w:val="292929"/>
        </w:rPr>
        <w:br/>
        <w:t>  </w:t>
      </w:r>
    </w:p>
    <w:p w14:paraId="238BBD55" w14:textId="77777777" w:rsidR="003A5F64" w:rsidRPr="003A5F64" w:rsidRDefault="003A5F64" w:rsidP="003A5F64">
      <w:pPr>
        <w:widowControl/>
        <w:numPr>
          <w:ilvl w:val="0"/>
          <w:numId w:val="31"/>
        </w:numPr>
        <w:spacing w:line="336" w:lineRule="atLeast"/>
        <w:textAlignment w:val="baseline"/>
        <w:rPr>
          <w:rFonts w:cstheme="minorHAnsi"/>
          <w:color w:val="292929"/>
        </w:rPr>
      </w:pPr>
      <w:r w:rsidRPr="003A5F64">
        <w:rPr>
          <w:rFonts w:cstheme="minorHAnsi"/>
          <w:color w:val="292929"/>
        </w:rPr>
        <w:t>Rotate stock of full cylinders, and use cylinders on a “first in, first out” basis.  </w:t>
      </w:r>
      <w:r w:rsidRPr="003A5F64">
        <w:rPr>
          <w:rFonts w:cstheme="minorHAnsi"/>
          <w:color w:val="292929"/>
        </w:rPr>
        <w:br/>
        <w:t>  </w:t>
      </w:r>
    </w:p>
    <w:p w14:paraId="42EB24F8" w14:textId="77777777" w:rsidR="003A5F64" w:rsidRPr="003A5F64" w:rsidRDefault="003A5F64" w:rsidP="003A5F64">
      <w:pPr>
        <w:widowControl/>
        <w:numPr>
          <w:ilvl w:val="0"/>
          <w:numId w:val="31"/>
        </w:numPr>
        <w:spacing w:line="336" w:lineRule="atLeast"/>
        <w:textAlignment w:val="baseline"/>
        <w:rPr>
          <w:rFonts w:cstheme="minorHAnsi"/>
          <w:color w:val="292929"/>
        </w:rPr>
      </w:pPr>
      <w:r w:rsidRPr="003A5F64">
        <w:rPr>
          <w:rFonts w:cstheme="minorHAnsi"/>
          <w:color w:val="292929"/>
        </w:rPr>
        <w:t>Typically, gas cylinders should not be stored longer than one year without use.</w:t>
      </w:r>
    </w:p>
    <w:p w14:paraId="51F615AF" w14:textId="77777777" w:rsidR="003A5F64" w:rsidRPr="003A5F64" w:rsidRDefault="003A5F64" w:rsidP="003A5F64">
      <w:pPr>
        <w:pStyle w:val="Heading4"/>
        <w:textAlignment w:val="baseline"/>
        <w:rPr>
          <w:rFonts w:asciiTheme="minorHAnsi" w:hAnsiTheme="minorHAnsi" w:cstheme="minorHAnsi"/>
          <w:color w:val="292929"/>
        </w:rPr>
      </w:pPr>
      <w:r w:rsidRPr="003A5F64">
        <w:rPr>
          <w:rFonts w:asciiTheme="minorHAnsi" w:hAnsiTheme="minorHAnsi" w:cstheme="minorHAnsi"/>
          <w:color w:val="292929"/>
        </w:rPr>
        <w:t>Security</w:t>
      </w:r>
    </w:p>
    <w:p w14:paraId="68AAC160"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Storage, use, and handling areas must be secured against unauthorized entry or access to unauthorized personnel.</w:t>
      </w:r>
    </w:p>
    <w:p w14:paraId="79C961CE" w14:textId="77777777" w:rsidR="003A5F64" w:rsidRPr="003A5F64" w:rsidRDefault="003A5F64" w:rsidP="003A5F64">
      <w:pPr>
        <w:pStyle w:val="Heading4"/>
        <w:textAlignment w:val="baseline"/>
        <w:rPr>
          <w:rFonts w:asciiTheme="minorHAnsi" w:hAnsiTheme="minorHAnsi" w:cstheme="minorHAnsi"/>
          <w:color w:val="292929"/>
        </w:rPr>
      </w:pPr>
      <w:r w:rsidRPr="003A5F64">
        <w:rPr>
          <w:rFonts w:asciiTheme="minorHAnsi" w:hAnsiTheme="minorHAnsi" w:cstheme="minorHAnsi"/>
          <w:color w:val="292929"/>
        </w:rPr>
        <w:t>Gas Cylinder Transport</w:t>
      </w:r>
    </w:p>
    <w:p w14:paraId="3DBA0530"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The following requirements apply to the transport of compressed gas cylinders.</w:t>
      </w:r>
    </w:p>
    <w:p w14:paraId="2465C4E7"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PRIOR TO TRANSPORT</w:t>
      </w:r>
    </w:p>
    <w:p w14:paraId="6F3F89D0"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Prior to transporting compressed gas cylinders:</w:t>
      </w:r>
    </w:p>
    <w:p w14:paraId="7396DDBB" w14:textId="77777777" w:rsidR="003A5F64" w:rsidRPr="003A5F64" w:rsidRDefault="003A5F64" w:rsidP="003A5F64">
      <w:pPr>
        <w:widowControl/>
        <w:numPr>
          <w:ilvl w:val="0"/>
          <w:numId w:val="32"/>
        </w:numPr>
        <w:spacing w:line="336" w:lineRule="atLeast"/>
        <w:textAlignment w:val="baseline"/>
        <w:rPr>
          <w:rFonts w:cstheme="minorHAnsi"/>
          <w:color w:val="292929"/>
        </w:rPr>
      </w:pPr>
      <w:r w:rsidRPr="003A5F64">
        <w:rPr>
          <w:rFonts w:cstheme="minorHAnsi"/>
          <w:color w:val="292929"/>
        </w:rPr>
        <w:t xml:space="preserve">Connected equipment (e.g., regulators) must be </w:t>
      </w:r>
      <w:proofErr w:type="gramStart"/>
      <w:r w:rsidRPr="003A5F64">
        <w:rPr>
          <w:rFonts w:cstheme="minorHAnsi"/>
          <w:color w:val="292929"/>
        </w:rPr>
        <w:t>removed;</w:t>
      </w:r>
      <w:proofErr w:type="gramEnd"/>
    </w:p>
    <w:p w14:paraId="7DC541CC" w14:textId="77777777" w:rsidR="003A5F64" w:rsidRPr="003A5F64" w:rsidRDefault="003A5F64" w:rsidP="003A5F64">
      <w:pPr>
        <w:widowControl/>
        <w:numPr>
          <w:ilvl w:val="0"/>
          <w:numId w:val="32"/>
        </w:numPr>
        <w:spacing w:line="336" w:lineRule="atLeast"/>
        <w:textAlignment w:val="baseline"/>
        <w:rPr>
          <w:rFonts w:cstheme="minorHAnsi"/>
          <w:color w:val="292929"/>
        </w:rPr>
      </w:pPr>
      <w:r w:rsidRPr="003A5F64">
        <w:rPr>
          <w:rFonts w:cstheme="minorHAnsi"/>
          <w:color w:val="292929"/>
        </w:rPr>
        <w:t>Valves must be closed; and</w:t>
      </w:r>
    </w:p>
    <w:p w14:paraId="137A1A7C" w14:textId="77777777" w:rsidR="003A5F64" w:rsidRPr="003A5F64" w:rsidRDefault="003A5F64" w:rsidP="003A5F64">
      <w:pPr>
        <w:widowControl/>
        <w:numPr>
          <w:ilvl w:val="0"/>
          <w:numId w:val="32"/>
        </w:numPr>
        <w:spacing w:line="336" w:lineRule="atLeast"/>
        <w:textAlignment w:val="baseline"/>
        <w:rPr>
          <w:rFonts w:cstheme="minorHAnsi"/>
          <w:color w:val="292929"/>
        </w:rPr>
      </w:pPr>
      <w:r w:rsidRPr="003A5F64">
        <w:rPr>
          <w:rFonts w:cstheme="minorHAnsi"/>
          <w:color w:val="292929"/>
        </w:rPr>
        <w:t xml:space="preserve">Removable valve protection caps </w:t>
      </w:r>
      <w:proofErr w:type="gramStart"/>
      <w:r w:rsidRPr="003A5F64">
        <w:rPr>
          <w:rFonts w:cstheme="minorHAnsi"/>
          <w:color w:val="292929"/>
        </w:rPr>
        <w:t>must be secured at all times</w:t>
      </w:r>
      <w:proofErr w:type="gramEnd"/>
      <w:r w:rsidRPr="003A5F64">
        <w:rPr>
          <w:rFonts w:cstheme="minorHAnsi"/>
          <w:color w:val="292929"/>
        </w:rPr>
        <w:t>.</w:t>
      </w:r>
    </w:p>
    <w:p w14:paraId="4E56C5C3"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PPE</w:t>
      </w:r>
    </w:p>
    <w:p w14:paraId="71EDA4F3"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Wear suitable PPE when transporting cylinders. Leather gloves and safety footwear, for example, can provide some protection against falling/slipping cylinders crushing hands or feet during moving.</w:t>
      </w:r>
    </w:p>
    <w:p w14:paraId="44DDF9AF"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The supervisor or PI must identify appropriate PPE for moving gas cylinders. At minimum, full length pants and closed-toe shoes are required.</w:t>
      </w:r>
    </w:p>
    <w:p w14:paraId="12C08EB6"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lastRenderedPageBreak/>
        <w:t>EQUIPMENT</w:t>
      </w:r>
    </w:p>
    <w:p w14:paraId="002F9152"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Equipment requirements for transporting gas cylinders:</w:t>
      </w:r>
    </w:p>
    <w:p w14:paraId="3BE6A8EB" w14:textId="77777777" w:rsidR="003A5F64" w:rsidRPr="003A5F64" w:rsidRDefault="003A5F64" w:rsidP="003A5F64">
      <w:pPr>
        <w:widowControl/>
        <w:numPr>
          <w:ilvl w:val="0"/>
          <w:numId w:val="33"/>
        </w:numPr>
        <w:spacing w:line="336" w:lineRule="atLeast"/>
        <w:textAlignment w:val="baseline"/>
        <w:rPr>
          <w:rFonts w:cstheme="minorHAnsi"/>
          <w:color w:val="292929"/>
        </w:rPr>
      </w:pPr>
      <w:r w:rsidRPr="003A5F64">
        <w:rPr>
          <w:rFonts w:cstheme="minorHAnsi"/>
          <w:color w:val="292929"/>
        </w:rPr>
        <w:t>Use a suitable hand truck or cart in good condition designed for cylinder movement with cylinders firmly secured.</w:t>
      </w:r>
      <w:r w:rsidRPr="003A5F64">
        <w:rPr>
          <w:rFonts w:cstheme="minorHAnsi"/>
          <w:color w:val="292929"/>
        </w:rPr>
        <w:br/>
        <w:t>  </w:t>
      </w:r>
    </w:p>
    <w:p w14:paraId="1AEB06B5" w14:textId="77777777" w:rsidR="003A5F64" w:rsidRPr="003A5F64" w:rsidRDefault="003A5F64" w:rsidP="003A5F64">
      <w:pPr>
        <w:widowControl/>
        <w:numPr>
          <w:ilvl w:val="0"/>
          <w:numId w:val="33"/>
        </w:numPr>
        <w:spacing w:line="336" w:lineRule="atLeast"/>
        <w:textAlignment w:val="baseline"/>
        <w:rPr>
          <w:rFonts w:cstheme="minorHAnsi"/>
          <w:color w:val="292929"/>
        </w:rPr>
      </w:pPr>
      <w:r w:rsidRPr="003A5F64">
        <w:rPr>
          <w:rFonts w:cstheme="minorHAnsi"/>
          <w:color w:val="292929"/>
        </w:rPr>
        <w:t>Use ramps when available. Avoid lifting/lowering cylinders on steps whenever possible.</w:t>
      </w:r>
      <w:r w:rsidRPr="003A5F64">
        <w:rPr>
          <w:rFonts w:cstheme="minorHAnsi"/>
          <w:color w:val="292929"/>
        </w:rPr>
        <w:br/>
        <w:t>  </w:t>
      </w:r>
    </w:p>
    <w:p w14:paraId="456D0C9E" w14:textId="77777777" w:rsidR="003A5F64" w:rsidRPr="003A5F64" w:rsidRDefault="003A5F64" w:rsidP="003A5F64">
      <w:pPr>
        <w:widowControl/>
        <w:numPr>
          <w:ilvl w:val="0"/>
          <w:numId w:val="33"/>
        </w:numPr>
        <w:spacing w:line="336" w:lineRule="atLeast"/>
        <w:textAlignment w:val="baseline"/>
        <w:rPr>
          <w:rFonts w:cstheme="minorHAnsi"/>
          <w:color w:val="292929"/>
        </w:rPr>
      </w:pPr>
      <w:r w:rsidRPr="003A5F64">
        <w:rPr>
          <w:rFonts w:cstheme="minorHAnsi"/>
          <w:color w:val="292929"/>
        </w:rPr>
        <w:t>Cradles must be used for hoisting.</w:t>
      </w:r>
      <w:r w:rsidRPr="003A5F64">
        <w:rPr>
          <w:rFonts w:cstheme="minorHAnsi"/>
          <w:color w:val="292929"/>
        </w:rPr>
        <w:br/>
        <w:t>  </w:t>
      </w:r>
    </w:p>
    <w:p w14:paraId="0389F274" w14:textId="77777777" w:rsidR="003A5F64" w:rsidRPr="003A5F64" w:rsidRDefault="003A5F64" w:rsidP="003A5F64">
      <w:pPr>
        <w:widowControl/>
        <w:numPr>
          <w:ilvl w:val="0"/>
          <w:numId w:val="33"/>
        </w:numPr>
        <w:spacing w:line="336" w:lineRule="atLeast"/>
        <w:textAlignment w:val="baseline"/>
        <w:rPr>
          <w:rFonts w:cstheme="minorHAnsi"/>
          <w:color w:val="292929"/>
        </w:rPr>
      </w:pPr>
      <w:r w:rsidRPr="003A5F64">
        <w:rPr>
          <w:rFonts w:cstheme="minorHAnsi"/>
          <w:color w:val="292929"/>
        </w:rPr>
        <w:t>Lifting magnets must not be used.</w:t>
      </w:r>
      <w:r w:rsidRPr="003A5F64">
        <w:rPr>
          <w:rFonts w:cstheme="minorHAnsi"/>
          <w:color w:val="292929"/>
        </w:rPr>
        <w:br/>
        <w:t>  </w:t>
      </w:r>
    </w:p>
    <w:p w14:paraId="5E26F294" w14:textId="77777777" w:rsidR="003A5F64" w:rsidRPr="003A5F64" w:rsidRDefault="003A5F64" w:rsidP="003A5F64">
      <w:pPr>
        <w:widowControl/>
        <w:numPr>
          <w:ilvl w:val="0"/>
          <w:numId w:val="33"/>
        </w:numPr>
        <w:spacing w:line="336" w:lineRule="atLeast"/>
        <w:textAlignment w:val="baseline"/>
        <w:rPr>
          <w:rFonts w:cstheme="minorHAnsi"/>
          <w:color w:val="292929"/>
        </w:rPr>
      </w:pPr>
      <w:r w:rsidRPr="003A5F64">
        <w:rPr>
          <w:rFonts w:cstheme="minorHAnsi"/>
          <w:color w:val="292929"/>
        </w:rPr>
        <w:t xml:space="preserve">Ropes, </w:t>
      </w:r>
      <w:proofErr w:type="gramStart"/>
      <w:r w:rsidRPr="003A5F64">
        <w:rPr>
          <w:rFonts w:cstheme="minorHAnsi"/>
          <w:color w:val="292929"/>
        </w:rPr>
        <w:t>chains</w:t>
      </w:r>
      <w:proofErr w:type="gramEnd"/>
      <w:r w:rsidRPr="003A5F64">
        <w:rPr>
          <w:rFonts w:cstheme="minorHAnsi"/>
          <w:color w:val="292929"/>
        </w:rPr>
        <w:t xml:space="preserve"> or slings are not authorized for lifting a cylinder unless the cylinder includes provisions for appropriate lifting attachments, such as lugs.</w:t>
      </w:r>
      <w:r w:rsidRPr="003A5F64">
        <w:rPr>
          <w:rFonts w:cstheme="minorHAnsi"/>
          <w:color w:val="292929"/>
        </w:rPr>
        <w:br/>
        <w:t>  </w:t>
      </w:r>
    </w:p>
    <w:p w14:paraId="1734F893" w14:textId="77777777" w:rsidR="003A5F64" w:rsidRPr="003A5F64" w:rsidRDefault="003A5F64" w:rsidP="003A5F64">
      <w:pPr>
        <w:widowControl/>
        <w:numPr>
          <w:ilvl w:val="0"/>
          <w:numId w:val="33"/>
        </w:numPr>
        <w:spacing w:line="336" w:lineRule="atLeast"/>
        <w:textAlignment w:val="baseline"/>
        <w:rPr>
          <w:rFonts w:cstheme="minorHAnsi"/>
          <w:color w:val="292929"/>
        </w:rPr>
      </w:pPr>
      <w:r w:rsidRPr="003A5F64">
        <w:rPr>
          <w:rFonts w:cstheme="minorHAnsi"/>
          <w:color w:val="292929"/>
        </w:rPr>
        <w:t>Use a freight elevator for vertical transportation when possible. If a freight elevator is unavailable, do not use an elevator with passengers or people not involved in toxic or corrosive gas cylinder transport.</w:t>
      </w:r>
    </w:p>
    <w:p w14:paraId="6630ECF3"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MOVEMENT RESTRICTIONS</w:t>
      </w:r>
    </w:p>
    <w:p w14:paraId="7DFF2667"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Restrictions for moving gas cylinders:</w:t>
      </w:r>
    </w:p>
    <w:p w14:paraId="40712E7C" w14:textId="77777777" w:rsidR="003A5F64" w:rsidRPr="003A5F64" w:rsidRDefault="003A5F64" w:rsidP="003A5F64">
      <w:pPr>
        <w:widowControl/>
        <w:numPr>
          <w:ilvl w:val="0"/>
          <w:numId w:val="34"/>
        </w:numPr>
        <w:spacing w:line="336" w:lineRule="atLeast"/>
        <w:textAlignment w:val="baseline"/>
        <w:rPr>
          <w:rFonts w:cstheme="minorHAnsi"/>
          <w:color w:val="292929"/>
        </w:rPr>
      </w:pPr>
      <w:r w:rsidRPr="003A5F64">
        <w:rPr>
          <w:rFonts w:cstheme="minorHAnsi"/>
          <w:color w:val="292929"/>
        </w:rPr>
        <w:t xml:space="preserve">When moving a gas </w:t>
      </w:r>
      <w:proofErr w:type="gramStart"/>
      <w:r w:rsidRPr="003A5F64">
        <w:rPr>
          <w:rFonts w:cstheme="minorHAnsi"/>
          <w:color w:val="292929"/>
        </w:rPr>
        <w:t>cylinder</w:t>
      </w:r>
      <w:proofErr w:type="gramEnd"/>
      <w:r w:rsidRPr="003A5F64">
        <w:rPr>
          <w:rFonts w:cstheme="minorHAnsi"/>
          <w:color w:val="292929"/>
        </w:rPr>
        <w:t xml:space="preserve"> a short distance, avoid rolling it on the bottom edge (edge-rolling), if possible, unless the cylinder is on a smooth, level, firm surface.</w:t>
      </w:r>
      <w:r w:rsidRPr="003A5F64">
        <w:rPr>
          <w:rFonts w:cstheme="minorHAnsi"/>
          <w:color w:val="292929"/>
        </w:rPr>
        <w:br/>
        <w:t>  </w:t>
      </w:r>
    </w:p>
    <w:p w14:paraId="511128A2" w14:textId="77777777" w:rsidR="003A5F64" w:rsidRPr="003A5F64" w:rsidRDefault="003A5F64" w:rsidP="003A5F64">
      <w:pPr>
        <w:widowControl/>
        <w:numPr>
          <w:ilvl w:val="0"/>
          <w:numId w:val="34"/>
        </w:numPr>
        <w:spacing w:line="336" w:lineRule="atLeast"/>
        <w:textAlignment w:val="baseline"/>
        <w:rPr>
          <w:rFonts w:cstheme="minorHAnsi"/>
          <w:color w:val="292929"/>
        </w:rPr>
      </w:pPr>
      <w:r w:rsidRPr="003A5F64">
        <w:rPr>
          <w:rFonts w:cstheme="minorHAnsi"/>
          <w:color w:val="292929"/>
        </w:rPr>
        <w:t xml:space="preserve">Sliding, </w:t>
      </w:r>
      <w:proofErr w:type="gramStart"/>
      <w:r w:rsidRPr="003A5F64">
        <w:rPr>
          <w:rFonts w:cstheme="minorHAnsi"/>
          <w:color w:val="292929"/>
        </w:rPr>
        <w:t>dragging</w:t>
      </w:r>
      <w:proofErr w:type="gramEnd"/>
      <w:r w:rsidRPr="003A5F64">
        <w:rPr>
          <w:rFonts w:cstheme="minorHAnsi"/>
          <w:color w:val="292929"/>
        </w:rPr>
        <w:t xml:space="preserve"> or rolling a cylinder on its side is not permitted, as it causes excessive wear and may weaken cylinder walls.</w:t>
      </w:r>
      <w:r w:rsidRPr="003A5F64">
        <w:rPr>
          <w:rFonts w:cstheme="minorHAnsi"/>
          <w:color w:val="292929"/>
        </w:rPr>
        <w:br/>
        <w:t>  </w:t>
      </w:r>
    </w:p>
    <w:p w14:paraId="1A50A3AC" w14:textId="77777777" w:rsidR="003A5F64" w:rsidRPr="003A5F64" w:rsidRDefault="003A5F64" w:rsidP="003A5F64">
      <w:pPr>
        <w:widowControl/>
        <w:numPr>
          <w:ilvl w:val="0"/>
          <w:numId w:val="34"/>
        </w:numPr>
        <w:spacing w:line="336" w:lineRule="atLeast"/>
        <w:textAlignment w:val="baseline"/>
        <w:rPr>
          <w:rFonts w:cstheme="minorHAnsi"/>
          <w:color w:val="292929"/>
        </w:rPr>
      </w:pPr>
      <w:r w:rsidRPr="003A5F64">
        <w:rPr>
          <w:rFonts w:cstheme="minorHAnsi"/>
          <w:color w:val="292929"/>
        </w:rPr>
        <w:t>Avoid dropping and striking cylinders together. Do not drop cylinders as a method of transfer.</w:t>
      </w:r>
      <w:r w:rsidRPr="003A5F64">
        <w:rPr>
          <w:rFonts w:cstheme="minorHAnsi"/>
          <w:color w:val="292929"/>
        </w:rPr>
        <w:br/>
        <w:t>  </w:t>
      </w:r>
    </w:p>
    <w:p w14:paraId="22A3C8A4" w14:textId="77777777" w:rsidR="003A5F64" w:rsidRPr="003A5F64" w:rsidRDefault="003A5F64" w:rsidP="003A5F64">
      <w:pPr>
        <w:widowControl/>
        <w:numPr>
          <w:ilvl w:val="0"/>
          <w:numId w:val="34"/>
        </w:numPr>
        <w:spacing w:line="336" w:lineRule="atLeast"/>
        <w:textAlignment w:val="baseline"/>
        <w:rPr>
          <w:rFonts w:cstheme="minorHAnsi"/>
          <w:color w:val="292929"/>
        </w:rPr>
      </w:pPr>
      <w:r w:rsidRPr="003A5F64">
        <w:rPr>
          <w:rFonts w:cstheme="minorHAnsi"/>
          <w:color w:val="292929"/>
        </w:rPr>
        <w:t>Do not lift cylinders by the cap, valves, or valve hand wheels.</w:t>
      </w:r>
      <w:r w:rsidRPr="003A5F64">
        <w:rPr>
          <w:rFonts w:cstheme="minorHAnsi"/>
          <w:color w:val="292929"/>
        </w:rPr>
        <w:br/>
        <w:t>  </w:t>
      </w:r>
    </w:p>
    <w:p w14:paraId="0054F62D" w14:textId="77777777" w:rsidR="003A5F64" w:rsidRPr="003A5F64" w:rsidRDefault="003A5F64" w:rsidP="003A5F64">
      <w:pPr>
        <w:widowControl/>
        <w:numPr>
          <w:ilvl w:val="0"/>
          <w:numId w:val="34"/>
        </w:numPr>
        <w:spacing w:line="336" w:lineRule="atLeast"/>
        <w:textAlignment w:val="baseline"/>
        <w:rPr>
          <w:rFonts w:cstheme="minorHAnsi"/>
          <w:color w:val="292929"/>
        </w:rPr>
      </w:pPr>
      <w:r w:rsidRPr="003A5F64">
        <w:rPr>
          <w:rFonts w:cstheme="minorHAnsi"/>
          <w:color w:val="292929"/>
        </w:rPr>
        <w:t xml:space="preserve">Do not bear-hug cylinders to </w:t>
      </w:r>
      <w:proofErr w:type="gramStart"/>
      <w:r w:rsidRPr="003A5F64">
        <w:rPr>
          <w:rFonts w:cstheme="minorHAnsi"/>
          <w:color w:val="292929"/>
        </w:rPr>
        <w:t>effect</w:t>
      </w:r>
      <w:proofErr w:type="gramEnd"/>
      <w:r w:rsidRPr="003A5F64">
        <w:rPr>
          <w:rFonts w:cstheme="minorHAnsi"/>
          <w:color w:val="292929"/>
        </w:rPr>
        <w:t xml:space="preserve"> a lift.</w:t>
      </w:r>
      <w:r w:rsidRPr="003A5F64">
        <w:rPr>
          <w:rFonts w:cstheme="minorHAnsi"/>
          <w:color w:val="292929"/>
        </w:rPr>
        <w:br/>
        <w:t>  </w:t>
      </w:r>
    </w:p>
    <w:p w14:paraId="5674D179" w14:textId="77777777" w:rsidR="003A5F64" w:rsidRPr="003A5F64" w:rsidRDefault="003A5F64" w:rsidP="003A5F64">
      <w:pPr>
        <w:widowControl/>
        <w:numPr>
          <w:ilvl w:val="0"/>
          <w:numId w:val="34"/>
        </w:numPr>
        <w:spacing w:line="336" w:lineRule="atLeast"/>
        <w:textAlignment w:val="baseline"/>
        <w:rPr>
          <w:rFonts w:cstheme="minorHAnsi"/>
          <w:color w:val="292929"/>
        </w:rPr>
      </w:pPr>
      <w:r w:rsidRPr="003A5F64">
        <w:rPr>
          <w:rFonts w:cstheme="minorHAnsi"/>
          <w:color w:val="292929"/>
        </w:rPr>
        <w:t>Do not attempt to catch or restrain a falling cylinder.</w:t>
      </w:r>
      <w:r w:rsidRPr="003A5F64">
        <w:rPr>
          <w:rFonts w:cstheme="minorHAnsi"/>
          <w:color w:val="292929"/>
        </w:rPr>
        <w:br/>
        <w:t>  </w:t>
      </w:r>
    </w:p>
    <w:p w14:paraId="5A94E07B" w14:textId="77777777" w:rsidR="003A5F64" w:rsidRPr="003A5F64" w:rsidRDefault="003A5F64" w:rsidP="003A5F64">
      <w:pPr>
        <w:widowControl/>
        <w:numPr>
          <w:ilvl w:val="0"/>
          <w:numId w:val="34"/>
        </w:numPr>
        <w:spacing w:line="336" w:lineRule="atLeast"/>
        <w:textAlignment w:val="baseline"/>
        <w:rPr>
          <w:rFonts w:cstheme="minorHAnsi"/>
          <w:color w:val="292929"/>
        </w:rPr>
      </w:pPr>
      <w:r w:rsidRPr="003A5F64">
        <w:rPr>
          <w:rFonts w:cstheme="minorHAnsi"/>
          <w:color w:val="292929"/>
        </w:rPr>
        <w:t>Do not attempt to handle cylinders if fatigued, physically compromised, or under the adverse influence of medication.</w:t>
      </w:r>
    </w:p>
    <w:p w14:paraId="1C74A886"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lastRenderedPageBreak/>
        <w:t> </w:t>
      </w:r>
      <w:r w:rsidRPr="003A5F64">
        <w:rPr>
          <w:rFonts w:asciiTheme="minorHAnsi" w:hAnsiTheme="minorHAnsi" w:cstheme="minorHAnsi"/>
          <w:b/>
          <w:bCs/>
          <w:caps/>
          <w:color w:val="292929"/>
        </w:rPr>
        <w:br/>
        <w:t>PLACEMENT FOR TRANSPORT</w:t>
      </w:r>
    </w:p>
    <w:p w14:paraId="4271EE5A"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Requirements for placement of cylinders while being transported:</w:t>
      </w:r>
    </w:p>
    <w:p w14:paraId="27D1CC16" w14:textId="77777777" w:rsidR="003A5F64" w:rsidRPr="003A5F64" w:rsidRDefault="003A5F64" w:rsidP="003A5F64">
      <w:pPr>
        <w:widowControl/>
        <w:numPr>
          <w:ilvl w:val="0"/>
          <w:numId w:val="35"/>
        </w:numPr>
        <w:spacing w:line="336" w:lineRule="atLeast"/>
        <w:textAlignment w:val="baseline"/>
        <w:rPr>
          <w:rFonts w:cstheme="minorHAnsi"/>
          <w:color w:val="292929"/>
        </w:rPr>
      </w:pPr>
      <w:r w:rsidRPr="003A5F64">
        <w:rPr>
          <w:rFonts w:cstheme="minorHAnsi"/>
          <w:color w:val="292929"/>
        </w:rPr>
        <w:t xml:space="preserve">Fuel gas and liquefied fuels, excluding liquefied propane or natural gas cylinders designed for horizontal use, must be </w:t>
      </w:r>
      <w:proofErr w:type="gramStart"/>
      <w:r w:rsidRPr="003A5F64">
        <w:rPr>
          <w:rFonts w:cstheme="minorHAnsi"/>
          <w:color w:val="292929"/>
        </w:rPr>
        <w:t>stored</w:t>
      </w:r>
      <w:proofErr w:type="gramEnd"/>
      <w:r w:rsidRPr="003A5F64">
        <w:rPr>
          <w:rFonts w:cstheme="minorHAnsi"/>
          <w:color w:val="292929"/>
        </w:rPr>
        <w:t xml:space="preserve"> and shipped valve end up.</w:t>
      </w:r>
      <w:r w:rsidRPr="003A5F64">
        <w:rPr>
          <w:rFonts w:cstheme="minorHAnsi"/>
          <w:color w:val="292929"/>
        </w:rPr>
        <w:br/>
        <w:t>  </w:t>
      </w:r>
    </w:p>
    <w:p w14:paraId="368F3638" w14:textId="77777777" w:rsidR="003A5F64" w:rsidRPr="003A5F64" w:rsidRDefault="003A5F64" w:rsidP="003A5F64">
      <w:pPr>
        <w:widowControl/>
        <w:numPr>
          <w:ilvl w:val="0"/>
          <w:numId w:val="35"/>
        </w:numPr>
        <w:spacing w:line="336" w:lineRule="atLeast"/>
        <w:textAlignment w:val="baseline"/>
        <w:rPr>
          <w:rFonts w:cstheme="minorHAnsi"/>
          <w:color w:val="292929"/>
        </w:rPr>
      </w:pPr>
      <w:r w:rsidRPr="003A5F64">
        <w:rPr>
          <w:rFonts w:cstheme="minorHAnsi"/>
          <w:color w:val="292929"/>
        </w:rPr>
        <w:t>Cylinders must be upright when transported in powered vehicles.</w:t>
      </w:r>
    </w:p>
    <w:p w14:paraId="2F1FCE19"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VALVE PROTECTION</w:t>
      </w:r>
    </w:p>
    <w:p w14:paraId="7232610E"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Valve protection requirements while transporting cylinders:</w:t>
      </w:r>
    </w:p>
    <w:p w14:paraId="11C25D56" w14:textId="77777777" w:rsidR="003A5F64" w:rsidRPr="003A5F64" w:rsidRDefault="003A5F64" w:rsidP="003A5F64">
      <w:pPr>
        <w:widowControl/>
        <w:numPr>
          <w:ilvl w:val="0"/>
          <w:numId w:val="36"/>
        </w:numPr>
        <w:spacing w:line="336" w:lineRule="atLeast"/>
        <w:textAlignment w:val="baseline"/>
        <w:rPr>
          <w:rFonts w:cstheme="minorHAnsi"/>
          <w:color w:val="292929"/>
        </w:rPr>
      </w:pPr>
      <w:r w:rsidRPr="003A5F64">
        <w:rPr>
          <w:rFonts w:cstheme="minorHAnsi"/>
          <w:color w:val="292929"/>
        </w:rPr>
        <w:t>All cylinders with a water weight of over 30 lbs. must have valve protection caps or other protection.</w:t>
      </w:r>
      <w:r w:rsidRPr="003A5F64">
        <w:rPr>
          <w:rFonts w:cstheme="minorHAnsi"/>
          <w:color w:val="292929"/>
        </w:rPr>
        <w:br/>
        <w:t>  </w:t>
      </w:r>
    </w:p>
    <w:p w14:paraId="68835A79" w14:textId="77777777" w:rsidR="003A5F64" w:rsidRPr="003A5F64" w:rsidRDefault="003A5F64" w:rsidP="003A5F64">
      <w:pPr>
        <w:widowControl/>
        <w:numPr>
          <w:ilvl w:val="0"/>
          <w:numId w:val="36"/>
        </w:numPr>
        <w:spacing w:line="336" w:lineRule="atLeast"/>
        <w:textAlignment w:val="baseline"/>
        <w:rPr>
          <w:rFonts w:cstheme="minorHAnsi"/>
          <w:color w:val="292929"/>
        </w:rPr>
      </w:pPr>
      <w:r w:rsidRPr="003A5F64">
        <w:rPr>
          <w:rFonts w:cstheme="minorHAnsi"/>
          <w:color w:val="292929"/>
        </w:rPr>
        <w:t xml:space="preserve">Valve protection caps </w:t>
      </w:r>
      <w:proofErr w:type="gramStart"/>
      <w:r w:rsidRPr="003A5F64">
        <w:rPr>
          <w:rFonts w:cstheme="minorHAnsi"/>
          <w:color w:val="292929"/>
        </w:rPr>
        <w:t>must be on cylinders at all times</w:t>
      </w:r>
      <w:proofErr w:type="gramEnd"/>
      <w:r w:rsidRPr="003A5F64">
        <w:rPr>
          <w:rFonts w:cstheme="minorHAnsi"/>
          <w:color w:val="292929"/>
        </w:rPr>
        <w:t xml:space="preserve"> while transporting, excluding moving welding gas about a localized work area on a specialized carrier or dolly.</w:t>
      </w:r>
    </w:p>
    <w:p w14:paraId="1232B092" w14:textId="77777777" w:rsidR="003A5F64" w:rsidRPr="003A5F64" w:rsidRDefault="003A5F64" w:rsidP="003A5F64">
      <w:pPr>
        <w:pStyle w:val="Heading4"/>
        <w:textAlignment w:val="baseline"/>
        <w:rPr>
          <w:rFonts w:asciiTheme="minorHAnsi" w:hAnsiTheme="minorHAnsi" w:cstheme="minorHAnsi"/>
          <w:color w:val="292929"/>
        </w:rPr>
      </w:pPr>
      <w:r w:rsidRPr="003A5F64">
        <w:rPr>
          <w:rFonts w:asciiTheme="minorHAnsi" w:hAnsiTheme="minorHAnsi" w:cstheme="minorHAnsi"/>
          <w:color w:val="292929"/>
        </w:rPr>
        <w:t>Compressed Gas Distribution Systems</w:t>
      </w:r>
    </w:p>
    <w:p w14:paraId="3DAC97FF"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The following requirements apply to compressed gas distribution systems.</w:t>
      </w:r>
    </w:p>
    <w:p w14:paraId="214FEC01"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EQUIPMENT</w:t>
      </w:r>
    </w:p>
    <w:p w14:paraId="121D9817"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Gas cylinder distribution systems, e.g., valves, regulators and/or tubing, must be compatible with the gas conveyed by the system.</w:t>
      </w:r>
    </w:p>
    <w:p w14:paraId="146066E7" w14:textId="77777777" w:rsidR="003A5F64" w:rsidRPr="003A5F64" w:rsidRDefault="003A5F64" w:rsidP="003A5F64">
      <w:pPr>
        <w:pStyle w:val="Heading6"/>
        <w:textAlignment w:val="baseline"/>
        <w:rPr>
          <w:rFonts w:asciiTheme="minorHAnsi" w:hAnsiTheme="minorHAnsi" w:cstheme="minorHAnsi"/>
          <w:color w:val="292929"/>
        </w:rPr>
      </w:pPr>
      <w:r w:rsidRPr="003A5F64">
        <w:rPr>
          <w:rFonts w:asciiTheme="minorHAnsi" w:hAnsiTheme="minorHAnsi" w:cstheme="minorHAnsi"/>
          <w:b/>
          <w:bCs/>
          <w:color w:val="292929"/>
        </w:rPr>
        <w:t>Tubing</w:t>
      </w:r>
    </w:p>
    <w:p w14:paraId="51585667"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Tubing requirements for compressed gas distribution systems:</w:t>
      </w:r>
    </w:p>
    <w:p w14:paraId="44F786E2" w14:textId="77777777" w:rsidR="003A5F64" w:rsidRPr="003A5F64" w:rsidRDefault="003A5F64" w:rsidP="003A5F64">
      <w:pPr>
        <w:widowControl/>
        <w:numPr>
          <w:ilvl w:val="0"/>
          <w:numId w:val="37"/>
        </w:numPr>
        <w:spacing w:line="336" w:lineRule="atLeast"/>
        <w:textAlignment w:val="baseline"/>
        <w:rPr>
          <w:rFonts w:cstheme="minorHAnsi"/>
          <w:color w:val="292929"/>
        </w:rPr>
      </w:pPr>
      <w:r w:rsidRPr="003A5F64">
        <w:rPr>
          <w:rFonts w:cstheme="minorHAnsi"/>
          <w:color w:val="292929"/>
        </w:rPr>
        <w:t>Flexible tubing is preferable for connections that are frequently detached and reconnected, e.g., connections between the:</w:t>
      </w:r>
    </w:p>
    <w:p w14:paraId="66FE614B" w14:textId="77777777" w:rsidR="003A5F64" w:rsidRPr="003A5F64" w:rsidRDefault="003A5F64" w:rsidP="003A5F64">
      <w:pPr>
        <w:widowControl/>
        <w:numPr>
          <w:ilvl w:val="1"/>
          <w:numId w:val="37"/>
        </w:numPr>
        <w:spacing w:line="336" w:lineRule="atLeast"/>
        <w:textAlignment w:val="baseline"/>
        <w:rPr>
          <w:rFonts w:cstheme="minorHAnsi"/>
          <w:color w:val="292929"/>
        </w:rPr>
      </w:pPr>
      <w:r w:rsidRPr="003A5F64">
        <w:rPr>
          <w:rFonts w:cstheme="minorHAnsi"/>
          <w:color w:val="292929"/>
        </w:rPr>
        <w:t xml:space="preserve">Cylinder and distribution </w:t>
      </w:r>
      <w:proofErr w:type="gramStart"/>
      <w:r w:rsidRPr="003A5F64">
        <w:rPr>
          <w:rFonts w:cstheme="minorHAnsi"/>
          <w:color w:val="292929"/>
        </w:rPr>
        <w:t>system;</w:t>
      </w:r>
      <w:proofErr w:type="gramEnd"/>
    </w:p>
    <w:p w14:paraId="47E7683E" w14:textId="77777777" w:rsidR="003A5F64" w:rsidRPr="003A5F64" w:rsidRDefault="003A5F64" w:rsidP="003A5F64">
      <w:pPr>
        <w:widowControl/>
        <w:numPr>
          <w:ilvl w:val="1"/>
          <w:numId w:val="37"/>
        </w:numPr>
        <w:spacing w:line="336" w:lineRule="atLeast"/>
        <w:textAlignment w:val="baseline"/>
        <w:rPr>
          <w:rFonts w:cstheme="minorHAnsi"/>
          <w:color w:val="292929"/>
        </w:rPr>
      </w:pPr>
      <w:r w:rsidRPr="003A5F64">
        <w:rPr>
          <w:rFonts w:cstheme="minorHAnsi"/>
          <w:color w:val="292929"/>
        </w:rPr>
        <w:t>Regulator and distribution system; and</w:t>
      </w:r>
    </w:p>
    <w:p w14:paraId="1396DEE1" w14:textId="77777777" w:rsidR="003A5F64" w:rsidRPr="003A5F64" w:rsidRDefault="003A5F64" w:rsidP="003A5F64">
      <w:pPr>
        <w:widowControl/>
        <w:numPr>
          <w:ilvl w:val="1"/>
          <w:numId w:val="37"/>
        </w:numPr>
        <w:spacing w:line="336" w:lineRule="atLeast"/>
        <w:textAlignment w:val="baseline"/>
        <w:rPr>
          <w:rFonts w:cstheme="minorHAnsi"/>
          <w:color w:val="292929"/>
        </w:rPr>
      </w:pPr>
      <w:r w:rsidRPr="003A5F64">
        <w:rPr>
          <w:rFonts w:cstheme="minorHAnsi"/>
          <w:color w:val="292929"/>
        </w:rPr>
        <w:t>Distribution system and equipment.</w:t>
      </w:r>
    </w:p>
    <w:p w14:paraId="1DF114BD"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 xml:space="preserve">Disconnecting and reconnecting rigid tubing can cause premature wear. Flexible </w:t>
      </w:r>
      <w:proofErr w:type="gramStart"/>
      <w:r w:rsidRPr="003A5F64">
        <w:rPr>
          <w:rFonts w:asciiTheme="minorHAnsi" w:hAnsiTheme="minorHAnsi" w:cstheme="minorHAnsi"/>
          <w:color w:val="292929"/>
          <w:sz w:val="22"/>
          <w:szCs w:val="22"/>
        </w:rPr>
        <w:t>stainless steel</w:t>
      </w:r>
      <w:proofErr w:type="gramEnd"/>
      <w:r w:rsidRPr="003A5F64">
        <w:rPr>
          <w:rFonts w:asciiTheme="minorHAnsi" w:hAnsiTheme="minorHAnsi" w:cstheme="minorHAnsi"/>
          <w:color w:val="292929"/>
          <w:sz w:val="22"/>
          <w:szCs w:val="22"/>
        </w:rPr>
        <w:t xml:space="preserve"> tubing options are available.</w:t>
      </w:r>
    </w:p>
    <w:p w14:paraId="44B55693" w14:textId="77777777" w:rsidR="003A5F64" w:rsidRPr="003A5F64" w:rsidRDefault="003A5F64" w:rsidP="003A5F64">
      <w:pPr>
        <w:widowControl/>
        <w:numPr>
          <w:ilvl w:val="0"/>
          <w:numId w:val="38"/>
        </w:numPr>
        <w:spacing w:line="336" w:lineRule="atLeast"/>
        <w:textAlignment w:val="baseline"/>
        <w:rPr>
          <w:rFonts w:cstheme="minorHAnsi"/>
          <w:color w:val="292929"/>
        </w:rPr>
      </w:pPr>
      <w:r w:rsidRPr="003A5F64">
        <w:rPr>
          <w:rFonts w:cstheme="minorHAnsi"/>
          <w:color w:val="292929"/>
        </w:rPr>
        <w:t>Gas distribution tubing passing through fire rated walls or enclosures must be sealed to maintain the integrity of the fire rating, e.g., fire caulk.</w:t>
      </w:r>
      <w:r w:rsidRPr="003A5F64">
        <w:rPr>
          <w:rFonts w:cstheme="minorHAnsi"/>
          <w:color w:val="292929"/>
        </w:rPr>
        <w:br/>
        <w:t>  </w:t>
      </w:r>
    </w:p>
    <w:p w14:paraId="7BC71CEA" w14:textId="77777777" w:rsidR="003A5F64" w:rsidRPr="003A5F64" w:rsidRDefault="003A5F64" w:rsidP="003A5F64">
      <w:pPr>
        <w:widowControl/>
        <w:numPr>
          <w:ilvl w:val="0"/>
          <w:numId w:val="38"/>
        </w:numPr>
        <w:spacing w:line="336" w:lineRule="atLeast"/>
        <w:textAlignment w:val="baseline"/>
        <w:rPr>
          <w:rFonts w:cstheme="minorHAnsi"/>
          <w:color w:val="292929"/>
        </w:rPr>
      </w:pPr>
      <w:r w:rsidRPr="003A5F64">
        <w:rPr>
          <w:rFonts w:cstheme="minorHAnsi"/>
          <w:color w:val="292929"/>
        </w:rPr>
        <w:t>Plastic or rubber tubing must be located away from heat sources and electrical cords to prevent damage.</w:t>
      </w:r>
      <w:r w:rsidRPr="003A5F64">
        <w:rPr>
          <w:rFonts w:cstheme="minorHAnsi"/>
          <w:color w:val="292929"/>
        </w:rPr>
        <w:br/>
        <w:t>  </w:t>
      </w:r>
    </w:p>
    <w:p w14:paraId="20AD4335" w14:textId="77777777" w:rsidR="003A5F64" w:rsidRPr="003A5F64" w:rsidRDefault="003A5F64" w:rsidP="003A5F64">
      <w:pPr>
        <w:widowControl/>
        <w:numPr>
          <w:ilvl w:val="0"/>
          <w:numId w:val="38"/>
        </w:numPr>
        <w:spacing w:line="336" w:lineRule="atLeast"/>
        <w:textAlignment w:val="baseline"/>
        <w:rPr>
          <w:rFonts w:cstheme="minorHAnsi"/>
          <w:color w:val="292929"/>
        </w:rPr>
      </w:pPr>
      <w:r w:rsidRPr="003A5F64">
        <w:rPr>
          <w:rFonts w:cstheme="minorHAnsi"/>
          <w:color w:val="292929"/>
        </w:rPr>
        <w:lastRenderedPageBreak/>
        <w:t>Gas distribution tubing must be located sufficiently distant from electrical equipment such that arcing is not feasible.</w:t>
      </w:r>
    </w:p>
    <w:p w14:paraId="31F80805" w14:textId="77777777" w:rsidR="003A5F64" w:rsidRPr="003A5F64" w:rsidRDefault="003A5F64" w:rsidP="003A5F64">
      <w:pPr>
        <w:pStyle w:val="Heading6"/>
        <w:textAlignment w:val="baseline"/>
        <w:rPr>
          <w:rFonts w:asciiTheme="minorHAnsi" w:hAnsiTheme="minorHAnsi" w:cstheme="minorHAnsi"/>
          <w:color w:val="292929"/>
        </w:rPr>
      </w:pPr>
      <w:r w:rsidRPr="003A5F64">
        <w:rPr>
          <w:rFonts w:asciiTheme="minorHAnsi" w:hAnsiTheme="minorHAnsi" w:cstheme="minorHAnsi"/>
          <w:b/>
          <w:bCs/>
          <w:color w:val="292929"/>
        </w:rPr>
        <w:t>Valves</w:t>
      </w:r>
    </w:p>
    <w:p w14:paraId="13587166"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Valve requirements for compressed gas distribution systems:</w:t>
      </w:r>
    </w:p>
    <w:p w14:paraId="430317C4" w14:textId="77777777" w:rsidR="003A5F64" w:rsidRPr="003A5F64" w:rsidRDefault="003A5F64" w:rsidP="003A5F64">
      <w:pPr>
        <w:widowControl/>
        <w:numPr>
          <w:ilvl w:val="0"/>
          <w:numId w:val="39"/>
        </w:numPr>
        <w:spacing w:line="336" w:lineRule="atLeast"/>
        <w:textAlignment w:val="baseline"/>
        <w:rPr>
          <w:rFonts w:cstheme="minorHAnsi"/>
          <w:color w:val="292929"/>
        </w:rPr>
      </w:pPr>
      <w:r w:rsidRPr="003A5F64">
        <w:rPr>
          <w:rFonts w:cstheme="minorHAnsi"/>
          <w:color w:val="292929"/>
        </w:rPr>
        <w:t>Gas cylinder valves must be closed when gas is not in use.</w:t>
      </w:r>
      <w:r w:rsidRPr="003A5F64">
        <w:rPr>
          <w:rFonts w:cstheme="minorHAnsi"/>
          <w:color w:val="292929"/>
        </w:rPr>
        <w:br/>
        <w:t>  </w:t>
      </w:r>
    </w:p>
    <w:p w14:paraId="68B39F81" w14:textId="77777777" w:rsidR="003A5F64" w:rsidRPr="003A5F64" w:rsidRDefault="003A5F64" w:rsidP="003A5F64">
      <w:pPr>
        <w:widowControl/>
        <w:numPr>
          <w:ilvl w:val="0"/>
          <w:numId w:val="39"/>
        </w:numPr>
        <w:spacing w:line="336" w:lineRule="atLeast"/>
        <w:textAlignment w:val="baseline"/>
        <w:rPr>
          <w:rFonts w:cstheme="minorHAnsi"/>
          <w:color w:val="292929"/>
        </w:rPr>
      </w:pPr>
      <w:r w:rsidRPr="003A5F64">
        <w:rPr>
          <w:rFonts w:cstheme="minorHAnsi"/>
          <w:color w:val="292929"/>
        </w:rPr>
        <w:t>Do not use grease or oil on valves or other connections carrying oxidizing gas.</w:t>
      </w:r>
      <w:r w:rsidRPr="003A5F64">
        <w:rPr>
          <w:rFonts w:cstheme="minorHAnsi"/>
          <w:color w:val="292929"/>
        </w:rPr>
        <w:br/>
        <w:t>  </w:t>
      </w:r>
    </w:p>
    <w:p w14:paraId="4DFB07E1" w14:textId="77777777" w:rsidR="003A5F64" w:rsidRPr="003A5F64" w:rsidRDefault="003A5F64" w:rsidP="003A5F64">
      <w:pPr>
        <w:widowControl/>
        <w:numPr>
          <w:ilvl w:val="0"/>
          <w:numId w:val="39"/>
        </w:numPr>
        <w:spacing w:line="336" w:lineRule="atLeast"/>
        <w:textAlignment w:val="baseline"/>
        <w:rPr>
          <w:rFonts w:cstheme="minorHAnsi"/>
          <w:color w:val="292929"/>
        </w:rPr>
      </w:pPr>
      <w:r w:rsidRPr="003A5F64">
        <w:rPr>
          <w:rFonts w:cstheme="minorHAnsi"/>
          <w:color w:val="292929"/>
        </w:rPr>
        <w:t>In some cases, a direct ventilation system with appropriate pressure relief valves may be required for a gas distribution system. Review the appropriate WAC, CGA, or NFPA standards specific to the gas being used.</w:t>
      </w:r>
    </w:p>
    <w:p w14:paraId="326A31C8"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INSPECTIONS</w:t>
      </w:r>
    </w:p>
    <w:p w14:paraId="2F04A6D7"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Inspection requirements for compressed gas distribution systems:</w:t>
      </w:r>
    </w:p>
    <w:p w14:paraId="60815022"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Gas cylinder distribution systems supplying flammable, corrosive, or toxic gas must be inspected regularly for leaks. Leaks are most frequently detected at connections/fittings.</w:t>
      </w:r>
      <w:r w:rsidRPr="003A5F64">
        <w:rPr>
          <w:rFonts w:asciiTheme="minorHAnsi" w:hAnsiTheme="minorHAnsi" w:cstheme="minorHAnsi"/>
          <w:color w:val="292929"/>
          <w:sz w:val="22"/>
          <w:szCs w:val="22"/>
        </w:rPr>
        <w:br/>
        <w:t>  </w:t>
      </w:r>
      <w:r w:rsidRPr="003A5F64">
        <w:rPr>
          <w:rFonts w:asciiTheme="minorHAnsi" w:hAnsiTheme="minorHAnsi" w:cstheme="minorHAnsi"/>
          <w:color w:val="292929"/>
          <w:sz w:val="22"/>
          <w:szCs w:val="22"/>
        </w:rPr>
        <w:br/>
        <w:t>Leak tests may be performed by:</w:t>
      </w:r>
    </w:p>
    <w:p w14:paraId="5BEC13DF" w14:textId="77777777" w:rsidR="003A5F64" w:rsidRPr="003A5F64" w:rsidRDefault="003A5F64" w:rsidP="003A5F64">
      <w:pPr>
        <w:widowControl/>
        <w:numPr>
          <w:ilvl w:val="0"/>
          <w:numId w:val="40"/>
        </w:numPr>
        <w:spacing w:line="336" w:lineRule="atLeast"/>
        <w:textAlignment w:val="baseline"/>
        <w:rPr>
          <w:rFonts w:cstheme="minorHAnsi"/>
          <w:color w:val="292929"/>
        </w:rPr>
      </w:pPr>
      <w:r w:rsidRPr="003A5F64">
        <w:rPr>
          <w:rFonts w:cstheme="minorHAnsi"/>
          <w:color w:val="292929"/>
        </w:rPr>
        <w:t xml:space="preserve">Using a liquid leak detector (e.g., Snoop®) or soapy </w:t>
      </w:r>
      <w:proofErr w:type="gramStart"/>
      <w:r w:rsidRPr="003A5F64">
        <w:rPr>
          <w:rFonts w:cstheme="minorHAnsi"/>
          <w:color w:val="292929"/>
        </w:rPr>
        <w:t>water;</w:t>
      </w:r>
      <w:proofErr w:type="gramEnd"/>
    </w:p>
    <w:p w14:paraId="0AC344F5" w14:textId="77777777" w:rsidR="003A5F64" w:rsidRPr="003A5F64" w:rsidRDefault="003A5F64" w:rsidP="003A5F64">
      <w:pPr>
        <w:widowControl/>
        <w:numPr>
          <w:ilvl w:val="0"/>
          <w:numId w:val="40"/>
        </w:numPr>
        <w:spacing w:line="336" w:lineRule="atLeast"/>
        <w:textAlignment w:val="baseline"/>
        <w:rPr>
          <w:rFonts w:cstheme="minorHAnsi"/>
          <w:color w:val="292929"/>
        </w:rPr>
      </w:pPr>
      <w:r w:rsidRPr="003A5F64">
        <w:rPr>
          <w:rFonts w:cstheme="minorHAnsi"/>
          <w:color w:val="292929"/>
        </w:rPr>
        <w:t>Using a gas detector; or</w:t>
      </w:r>
    </w:p>
    <w:p w14:paraId="0039108C" w14:textId="77777777" w:rsidR="003A5F64" w:rsidRPr="003A5F64" w:rsidRDefault="003A5F64" w:rsidP="003A5F64">
      <w:pPr>
        <w:widowControl/>
        <w:numPr>
          <w:ilvl w:val="0"/>
          <w:numId w:val="40"/>
        </w:numPr>
        <w:spacing w:line="336" w:lineRule="atLeast"/>
        <w:textAlignment w:val="baseline"/>
        <w:rPr>
          <w:rFonts w:cstheme="minorHAnsi"/>
          <w:color w:val="292929"/>
        </w:rPr>
      </w:pPr>
      <w:r w:rsidRPr="003A5F64">
        <w:rPr>
          <w:rFonts w:cstheme="minorHAnsi"/>
          <w:color w:val="292929"/>
        </w:rPr>
        <w:t>Pressurizing the delivery system and evaluating pressure within the system over time (tightness testing).</w:t>
      </w:r>
    </w:p>
    <w:p w14:paraId="283C7E69" w14:textId="77777777" w:rsidR="003A5F64" w:rsidRPr="003A5F64" w:rsidRDefault="003A5F64" w:rsidP="003A5F64">
      <w:pPr>
        <w:pStyle w:val="Heading4"/>
        <w:textAlignment w:val="baseline"/>
        <w:rPr>
          <w:rFonts w:asciiTheme="minorHAnsi" w:hAnsiTheme="minorHAnsi" w:cstheme="minorHAnsi"/>
          <w:color w:val="292929"/>
        </w:rPr>
      </w:pPr>
      <w:r w:rsidRPr="003A5F64">
        <w:rPr>
          <w:rFonts w:asciiTheme="minorHAnsi" w:hAnsiTheme="minorHAnsi" w:cstheme="minorHAnsi"/>
          <w:color w:val="292929"/>
        </w:rPr>
        <w:t>Emergencies</w:t>
      </w:r>
    </w:p>
    <w:p w14:paraId="33CA5ACA"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The following requirements apply to compressed gas emergencies.</w:t>
      </w:r>
    </w:p>
    <w:p w14:paraId="7509B4AC"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PREPARATIONS</w:t>
      </w:r>
    </w:p>
    <w:p w14:paraId="10651AA8"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Emergency preparation requirements:</w:t>
      </w:r>
    </w:p>
    <w:p w14:paraId="11BC4F5D" w14:textId="77777777" w:rsidR="003A5F64" w:rsidRPr="003A5F64" w:rsidRDefault="003A5F64" w:rsidP="003A5F64">
      <w:pPr>
        <w:widowControl/>
        <w:numPr>
          <w:ilvl w:val="0"/>
          <w:numId w:val="41"/>
        </w:numPr>
        <w:spacing w:line="336" w:lineRule="atLeast"/>
        <w:textAlignment w:val="baseline"/>
        <w:rPr>
          <w:rFonts w:cstheme="minorHAnsi"/>
          <w:color w:val="292929"/>
        </w:rPr>
      </w:pPr>
      <w:r w:rsidRPr="003A5F64">
        <w:rPr>
          <w:rFonts w:cstheme="minorHAnsi"/>
          <w:color w:val="292929"/>
        </w:rPr>
        <w:t>Emergency equipment, such as emergency eyewash, emergency shower, and fire extinguisher, must be available.</w:t>
      </w:r>
      <w:r w:rsidRPr="003A5F64">
        <w:rPr>
          <w:rFonts w:cstheme="minorHAnsi"/>
          <w:color w:val="292929"/>
        </w:rPr>
        <w:br/>
        <w:t>  </w:t>
      </w:r>
    </w:p>
    <w:p w14:paraId="003D5C56" w14:textId="77777777" w:rsidR="003A5F64" w:rsidRPr="003A5F64" w:rsidRDefault="003A5F64" w:rsidP="003A5F64">
      <w:pPr>
        <w:widowControl/>
        <w:numPr>
          <w:ilvl w:val="0"/>
          <w:numId w:val="41"/>
        </w:numPr>
        <w:spacing w:line="336" w:lineRule="atLeast"/>
        <w:textAlignment w:val="baseline"/>
        <w:rPr>
          <w:rFonts w:cstheme="minorHAnsi"/>
          <w:color w:val="292929"/>
        </w:rPr>
      </w:pPr>
      <w:r w:rsidRPr="003A5F64">
        <w:rPr>
          <w:rFonts w:cstheme="minorHAnsi"/>
          <w:color w:val="292929"/>
        </w:rPr>
        <w:t>Emergency procedures must be developed and implemented for emergency situations. Posting emergency procedures is recommended.</w:t>
      </w:r>
      <w:r w:rsidRPr="003A5F64">
        <w:rPr>
          <w:rFonts w:cstheme="minorHAnsi"/>
          <w:color w:val="292929"/>
        </w:rPr>
        <w:br/>
        <w:t>  </w:t>
      </w:r>
    </w:p>
    <w:p w14:paraId="4D0BEF89" w14:textId="77777777" w:rsidR="003A5F64" w:rsidRPr="003A5F64" w:rsidRDefault="003A5F64" w:rsidP="003A5F64">
      <w:pPr>
        <w:widowControl/>
        <w:numPr>
          <w:ilvl w:val="0"/>
          <w:numId w:val="41"/>
        </w:numPr>
        <w:spacing w:line="336" w:lineRule="atLeast"/>
        <w:textAlignment w:val="baseline"/>
        <w:rPr>
          <w:rFonts w:cstheme="minorHAnsi"/>
          <w:color w:val="292929"/>
        </w:rPr>
      </w:pPr>
      <w:r w:rsidRPr="003A5F64">
        <w:rPr>
          <w:rFonts w:cstheme="minorHAnsi"/>
          <w:color w:val="292929"/>
        </w:rPr>
        <w:t>A safety data sheet (SDS) must be readily available for each type of gas.</w:t>
      </w:r>
    </w:p>
    <w:p w14:paraId="5DF13F9F"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VALVE CAUTION</w:t>
      </w:r>
    </w:p>
    <w:p w14:paraId="0B22B1B9"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 xml:space="preserve">If a gas cylinder is leaking, do not over-tighten the valve </w:t>
      </w:r>
      <w:proofErr w:type="gramStart"/>
      <w:r w:rsidRPr="003A5F64">
        <w:rPr>
          <w:rFonts w:asciiTheme="minorHAnsi" w:hAnsiTheme="minorHAnsi" w:cstheme="minorHAnsi"/>
          <w:color w:val="292929"/>
          <w:sz w:val="22"/>
          <w:szCs w:val="22"/>
        </w:rPr>
        <w:t>in an attempt to</w:t>
      </w:r>
      <w:proofErr w:type="gramEnd"/>
      <w:r w:rsidRPr="003A5F64">
        <w:rPr>
          <w:rFonts w:asciiTheme="minorHAnsi" w:hAnsiTheme="minorHAnsi" w:cstheme="minorHAnsi"/>
          <w:color w:val="292929"/>
          <w:sz w:val="22"/>
          <w:szCs w:val="22"/>
        </w:rPr>
        <w:t xml:space="preserve"> stop the leak.</w:t>
      </w:r>
    </w:p>
    <w:p w14:paraId="4D08BC74"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lastRenderedPageBreak/>
        <w:t>EVACUATION</w:t>
      </w:r>
    </w:p>
    <w:p w14:paraId="63329B76"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Consider room and building evacuation, as necessary. If the hazard warrants building evacuation:</w:t>
      </w:r>
    </w:p>
    <w:p w14:paraId="2782D83C"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1. Pull the fire alarm,</w:t>
      </w:r>
      <w:r w:rsidRPr="003A5F64">
        <w:rPr>
          <w:rFonts w:asciiTheme="minorHAnsi" w:hAnsiTheme="minorHAnsi" w:cstheme="minorHAnsi"/>
          <w:color w:val="292929"/>
          <w:sz w:val="22"/>
          <w:szCs w:val="22"/>
        </w:rPr>
        <w:br/>
        <w:t>2. Leave the building, and</w:t>
      </w:r>
      <w:r w:rsidRPr="003A5F64">
        <w:rPr>
          <w:rFonts w:asciiTheme="minorHAnsi" w:hAnsiTheme="minorHAnsi" w:cstheme="minorHAnsi"/>
          <w:color w:val="292929"/>
          <w:sz w:val="22"/>
          <w:szCs w:val="22"/>
        </w:rPr>
        <w:br/>
        <w:t>3. Call 911 to inform first responders of the conditions warranting the alarm.</w:t>
      </w:r>
    </w:p>
    <w:p w14:paraId="61AE2B85" w14:textId="77777777" w:rsidR="003A5F64" w:rsidRPr="003A5F64" w:rsidRDefault="003A5F64" w:rsidP="003A5F64">
      <w:pPr>
        <w:pStyle w:val="Heading5"/>
        <w:textAlignment w:val="baseline"/>
        <w:rPr>
          <w:rFonts w:asciiTheme="minorHAnsi" w:hAnsiTheme="minorHAnsi" w:cstheme="minorHAnsi"/>
          <w:caps/>
          <w:color w:val="292929"/>
        </w:rPr>
      </w:pPr>
      <w:r w:rsidRPr="003A5F64">
        <w:rPr>
          <w:rFonts w:asciiTheme="minorHAnsi" w:hAnsiTheme="minorHAnsi" w:cstheme="minorHAnsi"/>
          <w:b/>
          <w:bCs/>
          <w:caps/>
          <w:color w:val="292929"/>
        </w:rPr>
        <w:t>RESPONSE BASED ON GAS TYPE</w:t>
      </w:r>
    </w:p>
    <w:p w14:paraId="71C87038"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Take the following actions as appropriate, providing it is safe to do so, based upon personal training and the hazards present.</w:t>
      </w:r>
    </w:p>
    <w:p w14:paraId="31860B8E" w14:textId="77777777" w:rsidR="003A5F64" w:rsidRPr="003A5F64" w:rsidRDefault="003A5F64" w:rsidP="003A5F64">
      <w:pPr>
        <w:pStyle w:val="Heading6"/>
        <w:textAlignment w:val="baseline"/>
        <w:rPr>
          <w:rFonts w:asciiTheme="minorHAnsi" w:hAnsiTheme="minorHAnsi" w:cstheme="minorHAnsi"/>
          <w:color w:val="292929"/>
        </w:rPr>
      </w:pPr>
      <w:r w:rsidRPr="003A5F64">
        <w:rPr>
          <w:rFonts w:asciiTheme="minorHAnsi" w:hAnsiTheme="minorHAnsi" w:cstheme="minorHAnsi"/>
          <w:b/>
          <w:bCs/>
          <w:color w:val="292929"/>
        </w:rPr>
        <w:t>Highly Toxic Gases</w:t>
      </w:r>
    </w:p>
    <w:p w14:paraId="7E76201F"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If a leak of highly toxic gases (e.g., fluorine, nitric oxide, phosphine, hydrogen cyanide, arsine) is suspected, call 911 immediately.</w:t>
      </w:r>
    </w:p>
    <w:p w14:paraId="14BB47CA"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Highly toxic gases should only be used inside exhausted enclosures, e.g., a lecture bottle in a fume hood or a cylinder stored inside a gas cylinder cabinet.</w:t>
      </w:r>
    </w:p>
    <w:p w14:paraId="6FBDD40A" w14:textId="77777777" w:rsidR="003A5F64" w:rsidRPr="003A5F64" w:rsidRDefault="003A5F64" w:rsidP="003A5F64">
      <w:pPr>
        <w:pStyle w:val="NormalWeb"/>
        <w:spacing w:before="0" w:after="0"/>
        <w:textAlignment w:val="baseline"/>
        <w:rPr>
          <w:rFonts w:asciiTheme="minorHAnsi" w:hAnsiTheme="minorHAnsi" w:cstheme="minorHAnsi"/>
          <w:color w:val="292929"/>
          <w:sz w:val="22"/>
          <w:szCs w:val="22"/>
        </w:rPr>
      </w:pPr>
      <w:r w:rsidRPr="003A5F64">
        <w:rPr>
          <w:rStyle w:val="Strong"/>
          <w:rFonts w:asciiTheme="minorHAnsi" w:hAnsiTheme="minorHAnsi" w:cstheme="minorHAnsi"/>
          <w:color w:val="292929"/>
          <w:sz w:val="22"/>
          <w:szCs w:val="22"/>
          <w:bdr w:val="none" w:sz="0" w:space="0" w:color="auto" w:frame="1"/>
        </w:rPr>
        <w:t>Hydrogen Gas Alert</w:t>
      </w:r>
    </w:p>
    <w:p w14:paraId="607C84A8"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NOTE: Hydrogen gas’ explosive limits range from 4 percent to 77 percent with an ignition energy of just 0.02 millijoules. Hydrogen can spontaneously combust if released at high pressures and the resulting fires may be invisible.</w:t>
      </w:r>
    </w:p>
    <w:p w14:paraId="23FA1925" w14:textId="77777777" w:rsidR="003A5F64" w:rsidRPr="003A5F64" w:rsidRDefault="003A5F64" w:rsidP="003A5F64">
      <w:pPr>
        <w:pStyle w:val="Heading6"/>
        <w:textAlignment w:val="baseline"/>
        <w:rPr>
          <w:rFonts w:asciiTheme="minorHAnsi" w:hAnsiTheme="minorHAnsi" w:cstheme="minorHAnsi"/>
          <w:color w:val="292929"/>
        </w:rPr>
      </w:pPr>
      <w:r w:rsidRPr="003A5F64">
        <w:rPr>
          <w:rFonts w:asciiTheme="minorHAnsi" w:hAnsiTheme="minorHAnsi" w:cstheme="minorHAnsi"/>
          <w:b/>
          <w:bCs/>
          <w:color w:val="292929"/>
        </w:rPr>
        <w:t>Toxic or Corrosive Gases</w:t>
      </w:r>
    </w:p>
    <w:p w14:paraId="4CA35A6F"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If a leak of toxic or corrosive gases is suspected:</w:t>
      </w:r>
    </w:p>
    <w:p w14:paraId="31D144CB" w14:textId="77777777" w:rsidR="003A5F64" w:rsidRPr="003A5F64" w:rsidRDefault="003A5F64" w:rsidP="003A5F64">
      <w:pPr>
        <w:widowControl/>
        <w:numPr>
          <w:ilvl w:val="0"/>
          <w:numId w:val="42"/>
        </w:numPr>
        <w:spacing w:line="336" w:lineRule="atLeast"/>
        <w:textAlignment w:val="baseline"/>
        <w:rPr>
          <w:rFonts w:cstheme="minorHAnsi"/>
          <w:color w:val="292929"/>
        </w:rPr>
      </w:pPr>
      <w:r w:rsidRPr="003A5F64">
        <w:rPr>
          <w:rFonts w:cstheme="minorHAnsi"/>
          <w:color w:val="292929"/>
        </w:rPr>
        <w:t>If possible, allow the cylinder to exhaust into the building’s hazardous exhaust (not general building exhaust), e.g., fume hood or snorkel;</w:t>
      </w:r>
      <w:r w:rsidRPr="003A5F64">
        <w:rPr>
          <w:rFonts w:cstheme="minorHAnsi"/>
          <w:color w:val="292929"/>
        </w:rPr>
        <w:br/>
        <w:t>  </w:t>
      </w:r>
    </w:p>
    <w:p w14:paraId="4448EBE0" w14:textId="77777777" w:rsidR="003A5F64" w:rsidRPr="003A5F64" w:rsidRDefault="003A5F64" w:rsidP="003A5F64">
      <w:pPr>
        <w:widowControl/>
        <w:numPr>
          <w:ilvl w:val="0"/>
          <w:numId w:val="42"/>
        </w:numPr>
        <w:spacing w:line="336" w:lineRule="atLeast"/>
        <w:textAlignment w:val="baseline"/>
        <w:rPr>
          <w:rFonts w:cstheme="minorHAnsi"/>
          <w:color w:val="292929"/>
        </w:rPr>
      </w:pPr>
      <w:r w:rsidRPr="003A5F64">
        <w:rPr>
          <w:rFonts w:cstheme="minorHAnsi"/>
          <w:color w:val="292929"/>
        </w:rPr>
        <w:t>Evacuate the room or building (see </w:t>
      </w:r>
      <w:hyperlink r:id="rId33" w:anchor="evacuation" w:history="1">
        <w:r w:rsidRPr="003A5F64">
          <w:rPr>
            <w:rStyle w:val="Hyperlink"/>
            <w:rFonts w:cstheme="minorHAnsi"/>
            <w:bdr w:val="none" w:sz="0" w:space="0" w:color="auto" w:frame="1"/>
          </w:rPr>
          <w:t>Evacuation</w:t>
        </w:r>
      </w:hyperlink>
      <w:r w:rsidRPr="003A5F64">
        <w:rPr>
          <w:rFonts w:cstheme="minorHAnsi"/>
          <w:color w:val="292929"/>
        </w:rPr>
        <w:t>);</w:t>
      </w:r>
      <w:r w:rsidRPr="003A5F64">
        <w:rPr>
          <w:rFonts w:cstheme="minorHAnsi"/>
          <w:color w:val="292929"/>
        </w:rPr>
        <w:br/>
        <w:t>  </w:t>
      </w:r>
    </w:p>
    <w:p w14:paraId="3C8DB8D5" w14:textId="77777777" w:rsidR="003A5F64" w:rsidRPr="003A5F64" w:rsidRDefault="003A5F64" w:rsidP="003A5F64">
      <w:pPr>
        <w:widowControl/>
        <w:numPr>
          <w:ilvl w:val="0"/>
          <w:numId w:val="42"/>
        </w:numPr>
        <w:spacing w:line="336" w:lineRule="atLeast"/>
        <w:textAlignment w:val="baseline"/>
        <w:rPr>
          <w:rFonts w:cstheme="minorHAnsi"/>
          <w:color w:val="292929"/>
        </w:rPr>
      </w:pPr>
      <w:r w:rsidRPr="003A5F64">
        <w:rPr>
          <w:rFonts w:cstheme="minorHAnsi"/>
          <w:color w:val="292929"/>
        </w:rPr>
        <w:t>Post signs at all entrances to the affected area; and</w:t>
      </w:r>
      <w:r w:rsidRPr="003A5F64">
        <w:rPr>
          <w:rFonts w:cstheme="minorHAnsi"/>
          <w:color w:val="292929"/>
        </w:rPr>
        <w:br/>
        <w:t>  </w:t>
      </w:r>
    </w:p>
    <w:p w14:paraId="23F88FA8" w14:textId="77777777" w:rsidR="003A5F64" w:rsidRPr="003A5F64" w:rsidRDefault="003A5F64" w:rsidP="003A5F64">
      <w:pPr>
        <w:widowControl/>
        <w:numPr>
          <w:ilvl w:val="0"/>
          <w:numId w:val="42"/>
        </w:numPr>
        <w:spacing w:line="336" w:lineRule="atLeast"/>
        <w:textAlignment w:val="baseline"/>
        <w:rPr>
          <w:rFonts w:cstheme="minorHAnsi"/>
          <w:color w:val="292929"/>
        </w:rPr>
      </w:pPr>
      <w:r w:rsidRPr="003A5F64">
        <w:rPr>
          <w:rFonts w:cstheme="minorHAnsi"/>
          <w:color w:val="292929"/>
        </w:rPr>
        <w:t>Contact the campus Environmental Health and Safety (EH&amp;S).</w:t>
      </w:r>
    </w:p>
    <w:p w14:paraId="11ABF66D" w14:textId="77777777" w:rsidR="003A5F64" w:rsidRPr="003A5F64" w:rsidRDefault="003A5F64" w:rsidP="003A5F64">
      <w:pPr>
        <w:pStyle w:val="Heading6"/>
        <w:textAlignment w:val="baseline"/>
        <w:rPr>
          <w:rFonts w:asciiTheme="minorHAnsi" w:hAnsiTheme="minorHAnsi" w:cstheme="minorHAnsi"/>
          <w:color w:val="292929"/>
        </w:rPr>
      </w:pPr>
      <w:r w:rsidRPr="003A5F64">
        <w:rPr>
          <w:rFonts w:asciiTheme="minorHAnsi" w:hAnsiTheme="minorHAnsi" w:cstheme="minorHAnsi"/>
          <w:b/>
          <w:bCs/>
          <w:color w:val="292929"/>
        </w:rPr>
        <w:t>Flammable, Oxidizing or Inert Gases</w:t>
      </w:r>
    </w:p>
    <w:p w14:paraId="0D1977A3"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If a leak of flammable, oxidizing, or inert gases is suspected:</w:t>
      </w:r>
    </w:p>
    <w:p w14:paraId="250F58FF" w14:textId="77777777" w:rsidR="003A5F64" w:rsidRPr="003A5F64" w:rsidRDefault="003A5F64" w:rsidP="003A5F64">
      <w:pPr>
        <w:widowControl/>
        <w:numPr>
          <w:ilvl w:val="0"/>
          <w:numId w:val="43"/>
        </w:numPr>
        <w:spacing w:line="336" w:lineRule="atLeast"/>
        <w:textAlignment w:val="baseline"/>
        <w:rPr>
          <w:rFonts w:cstheme="minorHAnsi"/>
          <w:color w:val="292929"/>
        </w:rPr>
      </w:pPr>
      <w:r w:rsidRPr="003A5F64">
        <w:rPr>
          <w:rFonts w:cstheme="minorHAnsi"/>
          <w:color w:val="292929"/>
        </w:rPr>
        <w:t>Eliminate potential ignition sources (e.g., shutdown electrical equipment; extinguish flames) in the event of a flammable or oxidizing gas leak, if possible and safe to do so.</w:t>
      </w:r>
      <w:r w:rsidRPr="003A5F64">
        <w:rPr>
          <w:rFonts w:cstheme="minorHAnsi"/>
          <w:color w:val="292929"/>
        </w:rPr>
        <w:br/>
        <w:t>  </w:t>
      </w:r>
    </w:p>
    <w:p w14:paraId="58D5EBA1" w14:textId="77777777" w:rsidR="003A5F64" w:rsidRPr="003A5F64" w:rsidRDefault="003A5F64" w:rsidP="003A5F64">
      <w:pPr>
        <w:widowControl/>
        <w:numPr>
          <w:ilvl w:val="0"/>
          <w:numId w:val="43"/>
        </w:numPr>
        <w:spacing w:line="336" w:lineRule="atLeast"/>
        <w:textAlignment w:val="baseline"/>
        <w:rPr>
          <w:rFonts w:cstheme="minorHAnsi"/>
          <w:color w:val="292929"/>
        </w:rPr>
      </w:pPr>
      <w:r w:rsidRPr="003A5F64">
        <w:rPr>
          <w:rFonts w:cstheme="minorHAnsi"/>
          <w:color w:val="292929"/>
        </w:rPr>
        <w:lastRenderedPageBreak/>
        <w:t>If possible and if leak involves inert gases only, allow the cylinder to exhaust into the building’s hazardous exhaust (not general building exhaust), e.g., fume hood or snorkel.</w:t>
      </w:r>
      <w:r w:rsidRPr="003A5F64">
        <w:rPr>
          <w:rFonts w:cstheme="minorHAnsi"/>
          <w:color w:val="292929"/>
        </w:rPr>
        <w:br/>
        <w:t>  </w:t>
      </w:r>
    </w:p>
    <w:p w14:paraId="21BD53C9" w14:textId="77777777" w:rsidR="003A5F64" w:rsidRPr="003A5F64" w:rsidRDefault="003A5F64" w:rsidP="003A5F64">
      <w:pPr>
        <w:widowControl/>
        <w:numPr>
          <w:ilvl w:val="0"/>
          <w:numId w:val="43"/>
        </w:numPr>
        <w:spacing w:line="336" w:lineRule="atLeast"/>
        <w:textAlignment w:val="baseline"/>
        <w:rPr>
          <w:rFonts w:cstheme="minorHAnsi"/>
          <w:color w:val="292929"/>
        </w:rPr>
      </w:pPr>
      <w:r w:rsidRPr="003A5F64">
        <w:rPr>
          <w:rFonts w:cstheme="minorHAnsi"/>
          <w:color w:val="292929"/>
        </w:rPr>
        <w:t>Post signs at all entrances to the affected area; and</w:t>
      </w:r>
      <w:r w:rsidRPr="003A5F64">
        <w:rPr>
          <w:rFonts w:cstheme="minorHAnsi"/>
          <w:color w:val="292929"/>
        </w:rPr>
        <w:br/>
        <w:t>  </w:t>
      </w:r>
    </w:p>
    <w:p w14:paraId="774406C1" w14:textId="77777777" w:rsidR="003A5F64" w:rsidRPr="003A5F64" w:rsidRDefault="003A5F64" w:rsidP="003A5F64">
      <w:pPr>
        <w:widowControl/>
        <w:numPr>
          <w:ilvl w:val="0"/>
          <w:numId w:val="43"/>
        </w:numPr>
        <w:spacing w:line="336" w:lineRule="atLeast"/>
        <w:textAlignment w:val="baseline"/>
        <w:rPr>
          <w:rFonts w:cstheme="minorHAnsi"/>
          <w:color w:val="292929"/>
        </w:rPr>
      </w:pPr>
      <w:r w:rsidRPr="003A5F64">
        <w:rPr>
          <w:rFonts w:cstheme="minorHAnsi"/>
          <w:color w:val="292929"/>
        </w:rPr>
        <w:t>Contact the campus Environmental Health and Safety (EH&amp;S)</w:t>
      </w:r>
    </w:p>
    <w:tbl>
      <w:tblPr>
        <w:tblW w:w="13980" w:type="dxa"/>
        <w:tblCellMar>
          <w:left w:w="0" w:type="dxa"/>
          <w:right w:w="0" w:type="dxa"/>
        </w:tblCellMar>
        <w:tblLook w:val="04A0" w:firstRow="1" w:lastRow="0" w:firstColumn="1" w:lastColumn="0" w:noHBand="0" w:noVBand="1"/>
      </w:tblPr>
      <w:tblGrid>
        <w:gridCol w:w="3493"/>
        <w:gridCol w:w="10487"/>
      </w:tblGrid>
      <w:tr w:rsidR="003A5F64" w:rsidRPr="003A5F64" w14:paraId="24DFA6D8" w14:textId="77777777" w:rsidTr="003A5F64">
        <w:tc>
          <w:tcPr>
            <w:tcW w:w="3493" w:type="dxa"/>
            <w:tcBorders>
              <w:top w:val="single" w:sz="24" w:space="0" w:color="DDDDDD"/>
            </w:tcBorders>
            <w:hideMark/>
          </w:tcPr>
          <w:p w14:paraId="07C417EC" w14:textId="77777777" w:rsidR="003A5F64" w:rsidRPr="003A5F64" w:rsidRDefault="003A5F64">
            <w:pPr>
              <w:rPr>
                <w:rFonts w:cstheme="minorHAnsi"/>
                <w:color w:val="292929"/>
              </w:rPr>
            </w:pPr>
            <w:r w:rsidRPr="003A5F64">
              <w:rPr>
                <w:rFonts w:cstheme="minorHAnsi"/>
                <w:color w:val="292929"/>
              </w:rPr>
              <w:t>WSU Pullman EH&amp;S</w:t>
            </w:r>
          </w:p>
        </w:tc>
        <w:tc>
          <w:tcPr>
            <w:tcW w:w="10487" w:type="dxa"/>
            <w:tcBorders>
              <w:top w:val="single" w:sz="24" w:space="0" w:color="DDDDDD"/>
            </w:tcBorders>
            <w:hideMark/>
          </w:tcPr>
          <w:p w14:paraId="08D66B51" w14:textId="77777777" w:rsidR="003A5F64" w:rsidRPr="003A5F64" w:rsidRDefault="003A5F64">
            <w:pPr>
              <w:rPr>
                <w:rFonts w:cstheme="minorHAnsi"/>
                <w:color w:val="292929"/>
              </w:rPr>
            </w:pPr>
            <w:r w:rsidRPr="003A5F64">
              <w:rPr>
                <w:rFonts w:cstheme="minorHAnsi"/>
                <w:color w:val="292929"/>
              </w:rPr>
              <w:t>509-335-3041</w:t>
            </w:r>
          </w:p>
        </w:tc>
      </w:tr>
      <w:tr w:rsidR="003A5F64" w:rsidRPr="003A5F64" w14:paraId="7F22485A" w14:textId="77777777" w:rsidTr="003A5F64">
        <w:tc>
          <w:tcPr>
            <w:tcW w:w="3493" w:type="dxa"/>
            <w:tcBorders>
              <w:top w:val="single" w:sz="24" w:space="0" w:color="DDDDDD"/>
            </w:tcBorders>
            <w:hideMark/>
          </w:tcPr>
          <w:p w14:paraId="33106A96" w14:textId="77777777" w:rsidR="003A5F64" w:rsidRPr="003A5F64" w:rsidRDefault="003A5F64">
            <w:pPr>
              <w:rPr>
                <w:rFonts w:cstheme="minorHAnsi"/>
                <w:color w:val="292929"/>
              </w:rPr>
            </w:pPr>
            <w:r w:rsidRPr="003A5F64">
              <w:rPr>
                <w:rFonts w:cstheme="minorHAnsi"/>
                <w:color w:val="292929"/>
              </w:rPr>
              <w:t>WSU Spokane EH&amp;S</w:t>
            </w:r>
          </w:p>
        </w:tc>
        <w:tc>
          <w:tcPr>
            <w:tcW w:w="10487" w:type="dxa"/>
            <w:tcBorders>
              <w:top w:val="single" w:sz="24" w:space="0" w:color="DDDDDD"/>
            </w:tcBorders>
            <w:hideMark/>
          </w:tcPr>
          <w:p w14:paraId="17D5C639" w14:textId="77777777" w:rsidR="003A5F64" w:rsidRPr="003A5F64" w:rsidRDefault="003A5F64">
            <w:pPr>
              <w:rPr>
                <w:rFonts w:cstheme="minorHAnsi"/>
                <w:color w:val="292929"/>
              </w:rPr>
            </w:pPr>
            <w:r w:rsidRPr="003A5F64">
              <w:rPr>
                <w:rFonts w:cstheme="minorHAnsi"/>
                <w:color w:val="292929"/>
              </w:rPr>
              <w:t>509-358-7621</w:t>
            </w:r>
          </w:p>
        </w:tc>
      </w:tr>
      <w:tr w:rsidR="003A5F64" w:rsidRPr="003A5F64" w14:paraId="3BC477D1" w14:textId="77777777" w:rsidTr="003A5F64">
        <w:tc>
          <w:tcPr>
            <w:tcW w:w="13980" w:type="dxa"/>
            <w:gridSpan w:val="2"/>
            <w:tcBorders>
              <w:top w:val="single" w:sz="24" w:space="0" w:color="DDDDDD"/>
            </w:tcBorders>
            <w:hideMark/>
          </w:tcPr>
          <w:p w14:paraId="613EA81E" w14:textId="77777777" w:rsidR="003A5F64" w:rsidRPr="003A5F64" w:rsidRDefault="003A5F64">
            <w:pPr>
              <w:rPr>
                <w:rFonts w:cstheme="minorHAnsi"/>
                <w:color w:val="292929"/>
              </w:rPr>
            </w:pPr>
            <w:r w:rsidRPr="003A5F64">
              <w:rPr>
                <w:rFonts w:cstheme="minorHAnsi"/>
                <w:color w:val="292929"/>
              </w:rPr>
              <w:t>WSU Spokane EH&amp;S also provides information and assistance to WSU Health Sciences—Yakima (which includes College of Nursing—Yakima and College of Pharmacy and Pharmaceutical Sciences—Yakima).</w:t>
            </w:r>
          </w:p>
        </w:tc>
      </w:tr>
      <w:tr w:rsidR="003A5F64" w:rsidRPr="003A5F64" w14:paraId="7C2E45D1" w14:textId="77777777" w:rsidTr="003A5F64">
        <w:tc>
          <w:tcPr>
            <w:tcW w:w="3493" w:type="dxa"/>
            <w:tcBorders>
              <w:top w:val="single" w:sz="24" w:space="0" w:color="DDDDDD"/>
            </w:tcBorders>
            <w:hideMark/>
          </w:tcPr>
          <w:p w14:paraId="7B355C7F" w14:textId="77777777" w:rsidR="003A5F64" w:rsidRPr="003A5F64" w:rsidRDefault="003A5F64">
            <w:pPr>
              <w:rPr>
                <w:rFonts w:cstheme="minorHAnsi"/>
                <w:color w:val="292929"/>
              </w:rPr>
            </w:pPr>
            <w:r w:rsidRPr="003A5F64">
              <w:rPr>
                <w:rFonts w:cstheme="minorHAnsi"/>
                <w:color w:val="292929"/>
              </w:rPr>
              <w:t>WSU Tri-Cities EH&amp;S</w:t>
            </w:r>
          </w:p>
        </w:tc>
        <w:tc>
          <w:tcPr>
            <w:tcW w:w="10487" w:type="dxa"/>
            <w:tcBorders>
              <w:top w:val="single" w:sz="24" w:space="0" w:color="DDDDDD"/>
            </w:tcBorders>
            <w:hideMark/>
          </w:tcPr>
          <w:p w14:paraId="492A7098" w14:textId="77777777" w:rsidR="003A5F64" w:rsidRPr="003A5F64" w:rsidRDefault="003A5F64">
            <w:pPr>
              <w:rPr>
                <w:rFonts w:cstheme="minorHAnsi"/>
                <w:color w:val="292929"/>
              </w:rPr>
            </w:pPr>
            <w:r w:rsidRPr="003A5F64">
              <w:rPr>
                <w:rFonts w:cstheme="minorHAnsi"/>
                <w:color w:val="292929"/>
              </w:rPr>
              <w:t>509-372-7163</w:t>
            </w:r>
          </w:p>
        </w:tc>
      </w:tr>
      <w:tr w:rsidR="003A5F64" w:rsidRPr="003A5F64" w14:paraId="070E8A7B" w14:textId="77777777" w:rsidTr="003A5F64">
        <w:tc>
          <w:tcPr>
            <w:tcW w:w="3493" w:type="dxa"/>
            <w:tcBorders>
              <w:top w:val="single" w:sz="24" w:space="0" w:color="DDDDDD"/>
            </w:tcBorders>
            <w:hideMark/>
          </w:tcPr>
          <w:p w14:paraId="16395186" w14:textId="77777777" w:rsidR="003A5F64" w:rsidRPr="003A5F64" w:rsidRDefault="003A5F64">
            <w:pPr>
              <w:rPr>
                <w:rFonts w:cstheme="minorHAnsi"/>
                <w:color w:val="292929"/>
              </w:rPr>
            </w:pPr>
            <w:r w:rsidRPr="003A5F64">
              <w:rPr>
                <w:rFonts w:cstheme="minorHAnsi"/>
                <w:color w:val="292929"/>
              </w:rPr>
              <w:t>WSU Vancouver</w:t>
            </w:r>
          </w:p>
        </w:tc>
        <w:tc>
          <w:tcPr>
            <w:tcW w:w="10487" w:type="dxa"/>
            <w:tcBorders>
              <w:top w:val="single" w:sz="24" w:space="0" w:color="DDDDDD"/>
            </w:tcBorders>
            <w:hideMark/>
          </w:tcPr>
          <w:p w14:paraId="2FF9390E" w14:textId="77777777" w:rsidR="003A5F64" w:rsidRPr="003A5F64" w:rsidRDefault="003A5F64">
            <w:pPr>
              <w:rPr>
                <w:rFonts w:cstheme="minorHAnsi"/>
                <w:color w:val="292929"/>
              </w:rPr>
            </w:pPr>
            <w:r w:rsidRPr="003A5F64">
              <w:rPr>
                <w:rFonts w:cstheme="minorHAnsi"/>
                <w:color w:val="292929"/>
              </w:rPr>
              <w:t>360-546-9706</w:t>
            </w:r>
          </w:p>
        </w:tc>
      </w:tr>
    </w:tbl>
    <w:p w14:paraId="53E35398"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Personnel at WSU locations not listed above may contact WSU Pullman EH&amp;S for assistance.</w:t>
      </w:r>
    </w:p>
    <w:p w14:paraId="530ACFED" w14:textId="77777777" w:rsidR="003A5F64" w:rsidRPr="003A5F64" w:rsidRDefault="003A5F64" w:rsidP="003A5F64">
      <w:pPr>
        <w:pStyle w:val="Heading4"/>
        <w:textAlignment w:val="baseline"/>
        <w:rPr>
          <w:rFonts w:asciiTheme="minorHAnsi" w:hAnsiTheme="minorHAnsi" w:cstheme="minorHAnsi"/>
          <w:color w:val="292929"/>
        </w:rPr>
      </w:pPr>
      <w:r w:rsidRPr="003A5F64">
        <w:rPr>
          <w:rFonts w:asciiTheme="minorHAnsi" w:hAnsiTheme="minorHAnsi" w:cstheme="minorHAnsi"/>
          <w:color w:val="292929"/>
        </w:rPr>
        <w:t>Adherence to Gas Cylinder Safety Policy</w:t>
      </w:r>
    </w:p>
    <w:p w14:paraId="60D78B8A" w14:textId="77777777" w:rsidR="003A5F64"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Failure to comply with gas cylinder safety policies and procedures is to be considered serious and result in timely corrective or disciplinary action judged to be appropriate for the specific circumstances at hand. Progressive corrective/disciplinary action is appropriate for addressing non-compliance, recognizing that more serious offenses do not necessarily require that intermediate steps be taken first.</w:t>
      </w:r>
    </w:p>
    <w:p w14:paraId="335F42C2" w14:textId="006E2F0C" w:rsidR="009D45FE" w:rsidRPr="003A5F64" w:rsidRDefault="003A5F64" w:rsidP="003A5F64">
      <w:pPr>
        <w:pStyle w:val="NormalWeb"/>
        <w:textAlignment w:val="baseline"/>
        <w:rPr>
          <w:rFonts w:asciiTheme="minorHAnsi" w:hAnsiTheme="minorHAnsi" w:cstheme="minorHAnsi"/>
          <w:color w:val="292929"/>
          <w:sz w:val="22"/>
          <w:szCs w:val="22"/>
        </w:rPr>
      </w:pPr>
      <w:r w:rsidRPr="003A5F64">
        <w:rPr>
          <w:rFonts w:asciiTheme="minorHAnsi" w:hAnsiTheme="minorHAnsi" w:cstheme="minorHAnsi"/>
          <w:color w:val="292929"/>
          <w:sz w:val="22"/>
          <w:szCs w:val="22"/>
        </w:rPr>
        <w:t>Questions concerning appropriate corrective or disciplinary action should be addressed to the appropriate director/manager or Human Resource Services.</w:t>
      </w:r>
    </w:p>
    <w:p w14:paraId="1D08B30D" w14:textId="77777777" w:rsidR="003A5F64" w:rsidRPr="003A5F64" w:rsidRDefault="003A5F64">
      <w:pPr>
        <w:pStyle w:val="BodyText"/>
        <w:ind w:left="519" w:right="50" w:firstLine="0"/>
        <w:rPr>
          <w:rFonts w:asciiTheme="minorHAnsi" w:hAnsiTheme="minorHAnsi" w:cstheme="minorHAnsi"/>
          <w:sz w:val="22"/>
          <w:szCs w:val="22"/>
        </w:rPr>
      </w:pPr>
    </w:p>
    <w:sectPr w:rsidR="003A5F64" w:rsidRPr="003A5F64">
      <w:headerReference w:type="default" r:id="rId34"/>
      <w:footerReference w:type="default" r:id="rId35"/>
      <w:pgSz w:w="12240" w:h="15840"/>
      <w:pgMar w:top="1100" w:right="920" w:bottom="1440" w:left="920" w:header="749" w:footer="12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776E1" w14:textId="77777777" w:rsidR="00C81B48" w:rsidRDefault="00C81B48">
      <w:r>
        <w:separator/>
      </w:r>
    </w:p>
  </w:endnote>
  <w:endnote w:type="continuationSeparator" w:id="0">
    <w:p w14:paraId="2219631B" w14:textId="77777777" w:rsidR="00C81B48" w:rsidRDefault="00C8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A6A2" w14:textId="77777777" w:rsidR="009D45FE" w:rsidRDefault="0013005C">
    <w:pPr>
      <w:spacing w:line="14" w:lineRule="auto"/>
      <w:rPr>
        <w:sz w:val="20"/>
        <w:szCs w:val="20"/>
      </w:rPr>
    </w:pPr>
    <w:r>
      <w:rPr>
        <w:noProof/>
      </w:rPr>
      <mc:AlternateContent>
        <mc:Choice Requires="wps">
          <w:drawing>
            <wp:anchor distT="0" distB="0" distL="114300" distR="114300" simplePos="0" relativeHeight="503311880" behindDoc="1" locked="0" layoutInCell="1" allowOverlap="1" wp14:anchorId="517A9888" wp14:editId="673A744B">
              <wp:simplePos x="0" y="0"/>
              <wp:positionH relativeFrom="page">
                <wp:posOffset>676910</wp:posOffset>
              </wp:positionH>
              <wp:positionV relativeFrom="page">
                <wp:posOffset>9401419</wp:posOffset>
              </wp:positionV>
              <wp:extent cx="2277207" cy="139700"/>
              <wp:effectExtent l="0" t="0" r="889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207"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49305" w14:textId="0EBB5309" w:rsidR="009D45FE" w:rsidRDefault="00A17AA8">
                          <w:pPr>
                            <w:spacing w:line="204" w:lineRule="exact"/>
                            <w:ind w:left="20"/>
                            <w:rPr>
                              <w:rFonts w:ascii="Arial" w:eastAsia="Arial" w:hAnsi="Arial" w:cs="Arial"/>
                              <w:sz w:val="18"/>
                              <w:szCs w:val="18"/>
                            </w:rPr>
                          </w:pPr>
                          <w:r>
                            <w:rPr>
                              <w:rFonts w:ascii="Arial"/>
                              <w:spacing w:val="-1"/>
                              <w:sz w:val="18"/>
                            </w:rPr>
                            <w:t>Publication</w:t>
                          </w:r>
                          <w:r>
                            <w:rPr>
                              <w:rFonts w:ascii="Arial"/>
                              <w:spacing w:val="1"/>
                              <w:sz w:val="18"/>
                            </w:rPr>
                            <w:t xml:space="preserve"> </w:t>
                          </w:r>
                          <w:r>
                            <w:rPr>
                              <w:rFonts w:ascii="Arial"/>
                              <w:spacing w:val="-1"/>
                              <w:sz w:val="18"/>
                            </w:rPr>
                            <w:t>Date:</w:t>
                          </w:r>
                          <w:r w:rsidR="007729CB">
                            <w:rPr>
                              <w:rFonts w:ascii="Arial"/>
                              <w:spacing w:val="-1"/>
                              <w:sz w:val="18"/>
                            </w:rPr>
                            <w:t xml:space="preserve"> </w:t>
                          </w:r>
                          <w:r w:rsidR="0090313D">
                            <w:rPr>
                              <w:rFonts w:ascii="Arial"/>
                              <w:spacing w:val="-1"/>
                              <w:sz w:val="18"/>
                            </w:rPr>
                            <w:t>September 14, 2022</w:t>
                          </w:r>
                          <w:r>
                            <w:rPr>
                              <w:rFonts w:ascii="Arial"/>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A9888" id="_x0000_t202" coordsize="21600,21600" o:spt="202" path="m,l,21600r21600,l21600,xe">
              <v:stroke joinstyle="miter"/>
              <v:path gradientshapeok="t" o:connecttype="rect"/>
            </v:shapetype>
            <v:shape id="Text Box 1" o:spid="_x0000_s1028" type="#_x0000_t202" style="position:absolute;margin-left:53.3pt;margin-top:740.25pt;width:179.3pt;height:11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" filled="f" stroked="f">
              <v:textbox inset="0,0,0,0">
                <w:txbxContent>
                  <w:p w14:paraId="24849305" w14:textId="0EBB5309" w:rsidR="009D45FE" w:rsidRDefault="00A17AA8">
                    <w:pPr>
                      <w:spacing w:line="204" w:lineRule="exact"/>
                      <w:ind w:left="20"/>
                      <w:rPr>
                        <w:rFonts w:ascii="Arial" w:eastAsia="Arial" w:hAnsi="Arial" w:cs="Arial"/>
                        <w:sz w:val="18"/>
                        <w:szCs w:val="18"/>
                      </w:rPr>
                    </w:pPr>
                    <w:r>
                      <w:rPr>
                        <w:rFonts w:ascii="Arial"/>
                        <w:spacing w:val="-1"/>
                        <w:sz w:val="18"/>
                      </w:rPr>
                      <w:t>Publication</w:t>
                    </w:r>
                    <w:r>
                      <w:rPr>
                        <w:rFonts w:ascii="Arial"/>
                        <w:spacing w:val="1"/>
                        <w:sz w:val="18"/>
                      </w:rPr>
                      <w:t xml:space="preserve"> </w:t>
                    </w:r>
                    <w:r>
                      <w:rPr>
                        <w:rFonts w:ascii="Arial"/>
                        <w:spacing w:val="-1"/>
                        <w:sz w:val="18"/>
                      </w:rPr>
                      <w:t>Date:</w:t>
                    </w:r>
                    <w:r w:rsidR="007729CB">
                      <w:rPr>
                        <w:rFonts w:ascii="Arial"/>
                        <w:spacing w:val="-1"/>
                        <w:sz w:val="18"/>
                      </w:rPr>
                      <w:t xml:space="preserve"> </w:t>
                    </w:r>
                    <w:r w:rsidR="0090313D">
                      <w:rPr>
                        <w:rFonts w:ascii="Arial"/>
                        <w:spacing w:val="-1"/>
                        <w:sz w:val="18"/>
                      </w:rPr>
                      <w:t>September 14, 2022</w:t>
                    </w:r>
                    <w:r>
                      <w:rPr>
                        <w:rFonts w:ascii="Arial"/>
                        <w:sz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250AE" w14:textId="77777777" w:rsidR="00C81B48" w:rsidRDefault="00C81B48">
      <w:r>
        <w:separator/>
      </w:r>
    </w:p>
  </w:footnote>
  <w:footnote w:type="continuationSeparator" w:id="0">
    <w:p w14:paraId="0BEE6C1B" w14:textId="77777777" w:rsidR="00C81B48" w:rsidRDefault="00C8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7064" w14:textId="77777777" w:rsidR="009D45FE" w:rsidRDefault="0013005C">
    <w:pPr>
      <w:spacing w:line="14" w:lineRule="auto"/>
      <w:rPr>
        <w:sz w:val="20"/>
        <w:szCs w:val="20"/>
      </w:rPr>
    </w:pPr>
    <w:r>
      <w:rPr>
        <w:noProof/>
      </w:rPr>
      <mc:AlternateContent>
        <mc:Choice Requires="wpg">
          <w:drawing>
            <wp:anchor distT="0" distB="0" distL="114300" distR="114300" simplePos="0" relativeHeight="503311784" behindDoc="1" locked="0" layoutInCell="1" allowOverlap="1" wp14:anchorId="410054EB" wp14:editId="44C69F40">
              <wp:simplePos x="0" y="0"/>
              <wp:positionH relativeFrom="page">
                <wp:posOffset>667385</wp:posOffset>
              </wp:positionH>
              <wp:positionV relativeFrom="page">
                <wp:posOffset>650875</wp:posOffset>
              </wp:positionV>
              <wp:extent cx="6437630" cy="1270"/>
              <wp:effectExtent l="10160" t="12700" r="10160"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1025"/>
                        <a:chExt cx="10138" cy="2"/>
                      </a:xfrm>
                    </wpg:grpSpPr>
                    <wps:wsp>
                      <wps:cNvPr id="7" name="Freeform 7"/>
                      <wps:cNvSpPr>
                        <a:spLocks/>
                      </wps:cNvSpPr>
                      <wps:spPr bwMode="auto">
                        <a:xfrm>
                          <a:off x="1051" y="1025"/>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BDAFB" id="Group 6" o:spid="_x0000_s1026" style="position:absolute;margin-left:52.55pt;margin-top:51.25pt;width:506.9pt;height:.1pt;z-index:-4696;mso-position-horizontal-relative:page;mso-position-vertical-relative:page" coordorigin="1051,1025"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">
              <v:shape id="Freeform 7" o:spid="_x0000_s1027" style="position:absolute;left:1051;top:1025;width:10138;height:2;visibility:visible;mso-wrap-style:square;v-text-anchor:top" coordsize="1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2TIMIA&#10;AADaAAAADwAAAGRycy9kb3ducmV2LnhtbESPzWrDMBCE74W8g9hAb42cQt3gRAnBtNAek7bkulgb&#10;24m1Ui357+2jQKHHYWa+YTa70TSip9bXlhUsFwkI4sLqmksF31/vTysQPiBrbCyTgok87Lazhw1m&#10;2g58oP4YShEh7DNUUIXgMil9UZFBv7COOHpn2xoMUbal1C0OEW4a+ZwkqTRYc1yo0FFeUXE9dkaB&#10;n64/af57OnTp5zTK08W9kXtR6nE+7tcgAo3hP/zX/tAKXuF+Jd4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ZMgwgAAANoAAAAPAAAAAAAAAAAAAAAAAJgCAABkcnMvZG93&#10;bnJldi54bWxQSwUGAAAAAAQABAD1AAAAhwMAAAAA&#10;" path="m,l10138,e" filled="f" strokecolor="#622423" strokeweight=".82pt">
                <v:path arrowok="t" o:connecttype="custom" o:connectlocs="0,0;10138,0" o:connectangles="0,0"/>
              </v:shape>
              <w10:wrap anchorx="page" anchory="page"/>
            </v:group>
          </w:pict>
        </mc:Fallback>
      </mc:AlternateContent>
    </w:r>
    <w:r>
      <w:rPr>
        <w:noProof/>
      </w:rPr>
      <mc:AlternateContent>
        <mc:Choice Requires="wpg">
          <w:drawing>
            <wp:anchor distT="0" distB="0" distL="114300" distR="114300" simplePos="0" relativeHeight="503311808" behindDoc="1" locked="0" layoutInCell="1" allowOverlap="1" wp14:anchorId="12D838F6" wp14:editId="0C0DFFA0">
              <wp:simplePos x="0" y="0"/>
              <wp:positionH relativeFrom="page">
                <wp:posOffset>667385</wp:posOffset>
              </wp:positionH>
              <wp:positionV relativeFrom="page">
                <wp:posOffset>683260</wp:posOffset>
              </wp:positionV>
              <wp:extent cx="6437630" cy="1270"/>
              <wp:effectExtent l="19685" t="26035" r="19685" b="203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1076"/>
                        <a:chExt cx="10138" cy="2"/>
                      </a:xfrm>
                    </wpg:grpSpPr>
                    <wps:wsp>
                      <wps:cNvPr id="5" name="Freeform 5"/>
                      <wps:cNvSpPr>
                        <a:spLocks/>
                      </wps:cNvSpPr>
                      <wps:spPr bwMode="auto">
                        <a:xfrm>
                          <a:off x="1051" y="1076"/>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7A613" id="Group 4" o:spid="_x0000_s1026" style="position:absolute;margin-left:52.55pt;margin-top:53.8pt;width:506.9pt;height:.1pt;z-index:-4672;mso-position-horizontal-relative:page;mso-position-vertical-relative:page" coordorigin="1051,1076"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">
              <v:shape id="Freeform 5" o:spid="_x0000_s1027" style="position:absolute;left:1051;top:1076;width:10138;height:2;visibility:visible;mso-wrap-style:square;v-text-anchor:top" coordsize="1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hdccA&#10;AADaAAAADwAAAGRycy9kb3ducmV2LnhtbESPQWvCQBSE7wX/w/KEXopuLNTa6CrSYvUgVK1Sentk&#10;n0k0+zZmtxr99V1B8DjMzDfMYFSbQhypcrllBZ12BII4sTrnVMH6e9LqgXAeWWNhmRScycFo2HgY&#10;YKztiZd0XPlUBAi7GBVk3pexlC7JyKBr25I4eFtbGfRBVqnUFZ4C3BTyOYq60mDOYSHDkt4zSvar&#10;P6Ngvpm+/T4dFh9u/br93Hztfy7L3VSpx2Y97oPwVPt7+NaeaQUvcL0SboA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xYXXHAAAA2gAAAA8AAAAAAAAAAAAAAAAAmAIAAGRy&#10;cy9kb3ducmV2LnhtbFBLBQYAAAAABAAEAPUAAACMAwAAAAA=&#10;" path="m,l10138,e" filled="f" strokecolor="#622423" strokeweight="3.1pt">
                <v:path arrowok="t" o:connecttype="custom" o:connectlocs="0,0;10138,0" o:connectangles="0,0"/>
              </v:shape>
              <w10:wrap anchorx="page" anchory="page"/>
            </v:group>
          </w:pict>
        </mc:Fallback>
      </mc:AlternateContent>
    </w:r>
    <w:r>
      <w:rPr>
        <w:noProof/>
      </w:rPr>
      <mc:AlternateContent>
        <mc:Choice Requires="wps">
          <w:drawing>
            <wp:anchor distT="0" distB="0" distL="114300" distR="114300" simplePos="0" relativeHeight="503311832" behindDoc="1" locked="0" layoutInCell="1" allowOverlap="1" wp14:anchorId="101450D4" wp14:editId="766D953A">
              <wp:simplePos x="0" y="0"/>
              <wp:positionH relativeFrom="page">
                <wp:posOffset>673100</wp:posOffset>
              </wp:positionH>
              <wp:positionV relativeFrom="page">
                <wp:posOffset>462915</wp:posOffset>
              </wp:positionV>
              <wp:extent cx="331279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C47BF" w14:textId="77777777" w:rsidR="009D45FE" w:rsidRDefault="007729CB">
                          <w:pPr>
                            <w:pStyle w:val="BodyText"/>
                            <w:spacing w:line="265" w:lineRule="exact"/>
                            <w:ind w:left="20" w:firstLine="0"/>
                          </w:pPr>
                          <w:r>
                            <w:rPr>
                              <w:spacing w:val="-1"/>
                            </w:rPr>
                            <w:t>EH&amp;S</w:t>
                          </w:r>
                          <w:r w:rsidR="003D01DA">
                            <w:rPr>
                              <w:spacing w:val="-1"/>
                            </w:rPr>
                            <w:t xml:space="preserve"> Compressed Gas Cylinders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450D4" id="_x0000_t202" coordsize="21600,21600" o:spt="202" path="m,l,21600r21600,l21600,xe">
              <v:stroke joinstyle="miter"/>
              <v:path gradientshapeok="t" o:connecttype="rect"/>
            </v:shapetype>
            <v:shape id="Text Box 3" o:spid="_x0000_s1026" type="#_x0000_t202" style="position:absolute;margin-left:53pt;margin-top:36.45pt;width:260.85pt;height:14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" filled="f" stroked="f">
              <v:textbox inset="0,0,0,0">
                <w:txbxContent>
                  <w:p w14:paraId="488C47BF" w14:textId="77777777" w:rsidR="009D45FE" w:rsidRDefault="007729CB">
                    <w:pPr>
                      <w:pStyle w:val="BodyText"/>
                      <w:spacing w:line="265" w:lineRule="exact"/>
                      <w:ind w:left="20" w:firstLine="0"/>
                    </w:pPr>
                    <w:r>
                      <w:rPr>
                        <w:spacing w:val="-1"/>
                      </w:rPr>
                      <w:t>EH&amp;S</w:t>
                    </w:r>
                    <w:r w:rsidR="003D01DA">
                      <w:rPr>
                        <w:spacing w:val="-1"/>
                      </w:rPr>
                      <w:t xml:space="preserve"> Compressed Gas Cylinders</w:t>
                    </w:r>
                  </w:p>
                </w:txbxContent>
              </v:textbox>
              <w10:wrap anchorx="page" anchory="page"/>
            </v:shape>
          </w:pict>
        </mc:Fallback>
      </mc:AlternateContent>
    </w:r>
    <w:r>
      <w:rPr>
        <w:noProof/>
      </w:rPr>
      <mc:AlternateContent>
        <mc:Choice Requires="wps">
          <w:drawing>
            <wp:anchor distT="0" distB="0" distL="114300" distR="114300" simplePos="0" relativeHeight="503311856" behindDoc="1" locked="0" layoutInCell="1" allowOverlap="1" wp14:anchorId="6502C575" wp14:editId="365E0F38">
              <wp:simplePos x="0" y="0"/>
              <wp:positionH relativeFrom="page">
                <wp:posOffset>6036310</wp:posOffset>
              </wp:positionH>
              <wp:positionV relativeFrom="page">
                <wp:posOffset>462915</wp:posOffset>
              </wp:positionV>
              <wp:extent cx="91884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16AC" w14:textId="77777777" w:rsidR="009D45FE" w:rsidRDefault="00A17AA8">
                          <w:pPr>
                            <w:pStyle w:val="BodyText"/>
                            <w:spacing w:line="265" w:lineRule="exact"/>
                            <w:ind w:left="20" w:firstLine="0"/>
                          </w:pPr>
                          <w:r>
                            <w:rPr>
                              <w:spacing w:val="-1"/>
                            </w:rPr>
                            <w:t>Chapter</w:t>
                          </w:r>
                          <w:r>
                            <w:rPr>
                              <w:spacing w:val="-3"/>
                            </w:rPr>
                            <w:t xml:space="preserve"> </w:t>
                          </w:r>
                          <w:r w:rsidR="007729CB">
                            <w:rPr>
                              <w:spacing w:val="-1"/>
                            </w:rPr>
                            <w:t>7.</w:t>
                          </w:r>
                          <w:r w:rsidR="007729CB" w:rsidRPr="007729CB">
                            <w:rPr>
                              <w:spacing w:val="-1"/>
                            </w:rPr>
                            <w:fldChar w:fldCharType="begin"/>
                          </w:r>
                          <w:r w:rsidR="007729CB" w:rsidRPr="007729CB">
                            <w:rPr>
                              <w:spacing w:val="-1"/>
                            </w:rPr>
                            <w:instrText xml:space="preserve"> PAGE   \* MERGEFORMAT </w:instrText>
                          </w:r>
                          <w:r w:rsidR="007729CB" w:rsidRPr="007729CB">
                            <w:rPr>
                              <w:spacing w:val="-1"/>
                            </w:rPr>
                            <w:fldChar w:fldCharType="separate"/>
                          </w:r>
                          <w:r w:rsidR="007729CB">
                            <w:rPr>
                              <w:noProof/>
                              <w:spacing w:val="-1"/>
                            </w:rPr>
                            <w:t>8</w:t>
                          </w:r>
                          <w:r w:rsidR="007729CB" w:rsidRPr="007729CB">
                            <w:rPr>
                              <w:noProof/>
                              <w:spacing w:val="-1"/>
                            </w:rPr>
                            <w:fldChar w:fldCharType="end"/>
                          </w:r>
                          <w:r w:rsidR="003D01DA">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2C575" id="Text Box 2" o:spid="_x0000_s1027" type="#_x0000_t202" style="position:absolute;margin-left:475.3pt;margin-top:36.45pt;width:72.35pt;height:14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" filled="f" stroked="f">
              <v:textbox inset="0,0,0,0">
                <w:txbxContent>
                  <w:p w14:paraId="237416AC" w14:textId="77777777" w:rsidR="009D45FE" w:rsidRDefault="00A17AA8">
                    <w:pPr>
                      <w:pStyle w:val="BodyText"/>
                      <w:spacing w:line="265" w:lineRule="exact"/>
                      <w:ind w:left="20" w:firstLine="0"/>
                    </w:pPr>
                    <w:r>
                      <w:rPr>
                        <w:spacing w:val="-1"/>
                      </w:rPr>
                      <w:t>Chapter</w:t>
                    </w:r>
                    <w:r>
                      <w:rPr>
                        <w:spacing w:val="-3"/>
                      </w:rPr>
                      <w:t xml:space="preserve"> </w:t>
                    </w:r>
                    <w:r w:rsidR="007729CB">
                      <w:rPr>
                        <w:spacing w:val="-1"/>
                      </w:rPr>
                      <w:t>7.</w:t>
                    </w:r>
                    <w:r w:rsidR="007729CB" w:rsidRPr="007729CB">
                      <w:rPr>
                        <w:spacing w:val="-1"/>
                      </w:rPr>
                      <w:fldChar w:fldCharType="begin"/>
                    </w:r>
                    <w:r w:rsidR="007729CB" w:rsidRPr="007729CB">
                      <w:rPr>
                        <w:spacing w:val="-1"/>
                      </w:rPr>
                      <w:instrText xml:space="preserve"> PAGE   \* MERGEFORMAT </w:instrText>
                    </w:r>
                    <w:r w:rsidR="007729CB" w:rsidRPr="007729CB">
                      <w:rPr>
                        <w:spacing w:val="-1"/>
                      </w:rPr>
                      <w:fldChar w:fldCharType="separate"/>
                    </w:r>
                    <w:r w:rsidR="007729CB">
                      <w:rPr>
                        <w:noProof/>
                        <w:spacing w:val="-1"/>
                      </w:rPr>
                      <w:t>8</w:t>
                    </w:r>
                    <w:r w:rsidR="007729CB" w:rsidRPr="007729CB">
                      <w:rPr>
                        <w:noProof/>
                        <w:spacing w:val="-1"/>
                      </w:rPr>
                      <w:fldChar w:fldCharType="end"/>
                    </w:r>
                    <w:r w:rsidR="003D01DA">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B316C"/>
    <w:multiLevelType w:val="multilevel"/>
    <w:tmpl w:val="7A6C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F1B2B"/>
    <w:multiLevelType w:val="multilevel"/>
    <w:tmpl w:val="113C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57666"/>
    <w:multiLevelType w:val="multilevel"/>
    <w:tmpl w:val="FA08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96C0B"/>
    <w:multiLevelType w:val="multilevel"/>
    <w:tmpl w:val="72E6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6116B"/>
    <w:multiLevelType w:val="multilevel"/>
    <w:tmpl w:val="DDE2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63402"/>
    <w:multiLevelType w:val="multilevel"/>
    <w:tmpl w:val="C1B85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95FA7"/>
    <w:multiLevelType w:val="hybridMultilevel"/>
    <w:tmpl w:val="A9468D0E"/>
    <w:lvl w:ilvl="0" w:tplc="EE5E295C">
      <w:start w:val="1"/>
      <w:numFmt w:val="decimal"/>
      <w:lvlText w:val="%1."/>
      <w:lvlJc w:val="left"/>
      <w:pPr>
        <w:ind w:left="1151" w:hanging="360"/>
      </w:pPr>
      <w:rPr>
        <w:rFonts w:ascii="Arial" w:eastAsia="Arial" w:hAnsi="Arial" w:hint="default"/>
        <w:sz w:val="24"/>
        <w:szCs w:val="24"/>
      </w:rPr>
    </w:lvl>
    <w:lvl w:ilvl="1" w:tplc="27B22DAC">
      <w:start w:val="1"/>
      <w:numFmt w:val="bullet"/>
      <w:lvlText w:val="•"/>
      <w:lvlJc w:val="left"/>
      <w:pPr>
        <w:ind w:left="2076" w:hanging="360"/>
      </w:pPr>
      <w:rPr>
        <w:rFonts w:hint="default"/>
      </w:rPr>
    </w:lvl>
    <w:lvl w:ilvl="2" w:tplc="6BA07134">
      <w:start w:val="1"/>
      <w:numFmt w:val="bullet"/>
      <w:lvlText w:val="•"/>
      <w:lvlJc w:val="left"/>
      <w:pPr>
        <w:ind w:left="3000" w:hanging="360"/>
      </w:pPr>
      <w:rPr>
        <w:rFonts w:hint="default"/>
      </w:rPr>
    </w:lvl>
    <w:lvl w:ilvl="3" w:tplc="3E048B46">
      <w:start w:val="1"/>
      <w:numFmt w:val="bullet"/>
      <w:lvlText w:val="•"/>
      <w:lvlJc w:val="left"/>
      <w:pPr>
        <w:ind w:left="3925" w:hanging="360"/>
      </w:pPr>
      <w:rPr>
        <w:rFonts w:hint="default"/>
      </w:rPr>
    </w:lvl>
    <w:lvl w:ilvl="4" w:tplc="6916F8EC">
      <w:start w:val="1"/>
      <w:numFmt w:val="bullet"/>
      <w:lvlText w:val="•"/>
      <w:lvlJc w:val="left"/>
      <w:pPr>
        <w:ind w:left="4850" w:hanging="360"/>
      </w:pPr>
      <w:rPr>
        <w:rFonts w:hint="default"/>
      </w:rPr>
    </w:lvl>
    <w:lvl w:ilvl="5" w:tplc="3D58C022">
      <w:start w:val="1"/>
      <w:numFmt w:val="bullet"/>
      <w:lvlText w:val="•"/>
      <w:lvlJc w:val="left"/>
      <w:pPr>
        <w:ind w:left="5775" w:hanging="360"/>
      </w:pPr>
      <w:rPr>
        <w:rFonts w:hint="default"/>
      </w:rPr>
    </w:lvl>
    <w:lvl w:ilvl="6" w:tplc="75C2193C">
      <w:start w:val="1"/>
      <w:numFmt w:val="bullet"/>
      <w:lvlText w:val="•"/>
      <w:lvlJc w:val="left"/>
      <w:pPr>
        <w:ind w:left="6700" w:hanging="360"/>
      </w:pPr>
      <w:rPr>
        <w:rFonts w:hint="default"/>
      </w:rPr>
    </w:lvl>
    <w:lvl w:ilvl="7" w:tplc="77AED5CC">
      <w:start w:val="1"/>
      <w:numFmt w:val="bullet"/>
      <w:lvlText w:val="•"/>
      <w:lvlJc w:val="left"/>
      <w:pPr>
        <w:ind w:left="7625" w:hanging="360"/>
      </w:pPr>
      <w:rPr>
        <w:rFonts w:hint="default"/>
      </w:rPr>
    </w:lvl>
    <w:lvl w:ilvl="8" w:tplc="6DDCE892">
      <w:start w:val="1"/>
      <w:numFmt w:val="bullet"/>
      <w:lvlText w:val="•"/>
      <w:lvlJc w:val="left"/>
      <w:pPr>
        <w:ind w:left="8550" w:hanging="360"/>
      </w:pPr>
      <w:rPr>
        <w:rFonts w:hint="default"/>
      </w:rPr>
    </w:lvl>
  </w:abstractNum>
  <w:abstractNum w:abstractNumId="7" w15:restartNumberingAfterBreak="0">
    <w:nsid w:val="1BE13703"/>
    <w:multiLevelType w:val="multilevel"/>
    <w:tmpl w:val="4888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43D3E"/>
    <w:multiLevelType w:val="multilevel"/>
    <w:tmpl w:val="67C4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B0390"/>
    <w:multiLevelType w:val="hybridMultilevel"/>
    <w:tmpl w:val="C0D42280"/>
    <w:lvl w:ilvl="0" w:tplc="C3AE6E04">
      <w:start w:val="1"/>
      <w:numFmt w:val="lowerLetter"/>
      <w:lvlText w:val="%1."/>
      <w:lvlJc w:val="left"/>
      <w:pPr>
        <w:ind w:left="880" w:hanging="360"/>
      </w:pPr>
      <w:rPr>
        <w:rFonts w:ascii="Arial" w:eastAsia="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47C03"/>
    <w:multiLevelType w:val="hybridMultilevel"/>
    <w:tmpl w:val="B4FE08F6"/>
    <w:lvl w:ilvl="0" w:tplc="0BC610A6">
      <w:start w:val="1"/>
      <w:numFmt w:val="decimal"/>
      <w:lvlText w:val="%1."/>
      <w:lvlJc w:val="left"/>
      <w:pPr>
        <w:ind w:left="1151" w:hanging="360"/>
      </w:pPr>
      <w:rPr>
        <w:rFonts w:ascii="Arial" w:eastAsia="Arial" w:hAnsi="Arial" w:hint="default"/>
        <w:sz w:val="24"/>
        <w:szCs w:val="24"/>
      </w:rPr>
    </w:lvl>
    <w:lvl w:ilvl="1" w:tplc="343AFEA0">
      <w:start w:val="1"/>
      <w:numFmt w:val="bullet"/>
      <w:lvlText w:val="•"/>
      <w:lvlJc w:val="left"/>
      <w:pPr>
        <w:ind w:left="2076" w:hanging="360"/>
      </w:pPr>
      <w:rPr>
        <w:rFonts w:hint="default"/>
      </w:rPr>
    </w:lvl>
    <w:lvl w:ilvl="2" w:tplc="D1961C5C">
      <w:start w:val="1"/>
      <w:numFmt w:val="bullet"/>
      <w:lvlText w:val="•"/>
      <w:lvlJc w:val="left"/>
      <w:pPr>
        <w:ind w:left="3000" w:hanging="360"/>
      </w:pPr>
      <w:rPr>
        <w:rFonts w:hint="default"/>
      </w:rPr>
    </w:lvl>
    <w:lvl w:ilvl="3" w:tplc="7FB82316">
      <w:start w:val="1"/>
      <w:numFmt w:val="bullet"/>
      <w:lvlText w:val="•"/>
      <w:lvlJc w:val="left"/>
      <w:pPr>
        <w:ind w:left="3925" w:hanging="360"/>
      </w:pPr>
      <w:rPr>
        <w:rFonts w:hint="default"/>
      </w:rPr>
    </w:lvl>
    <w:lvl w:ilvl="4" w:tplc="81A8726C">
      <w:start w:val="1"/>
      <w:numFmt w:val="bullet"/>
      <w:lvlText w:val="•"/>
      <w:lvlJc w:val="left"/>
      <w:pPr>
        <w:ind w:left="4850" w:hanging="360"/>
      </w:pPr>
      <w:rPr>
        <w:rFonts w:hint="default"/>
      </w:rPr>
    </w:lvl>
    <w:lvl w:ilvl="5" w:tplc="0DA25ABE">
      <w:start w:val="1"/>
      <w:numFmt w:val="bullet"/>
      <w:lvlText w:val="•"/>
      <w:lvlJc w:val="left"/>
      <w:pPr>
        <w:ind w:left="5775" w:hanging="360"/>
      </w:pPr>
      <w:rPr>
        <w:rFonts w:hint="default"/>
      </w:rPr>
    </w:lvl>
    <w:lvl w:ilvl="6" w:tplc="A04E3E68">
      <w:start w:val="1"/>
      <w:numFmt w:val="bullet"/>
      <w:lvlText w:val="•"/>
      <w:lvlJc w:val="left"/>
      <w:pPr>
        <w:ind w:left="6700" w:hanging="360"/>
      </w:pPr>
      <w:rPr>
        <w:rFonts w:hint="default"/>
      </w:rPr>
    </w:lvl>
    <w:lvl w:ilvl="7" w:tplc="A6A0B216">
      <w:start w:val="1"/>
      <w:numFmt w:val="bullet"/>
      <w:lvlText w:val="•"/>
      <w:lvlJc w:val="left"/>
      <w:pPr>
        <w:ind w:left="7625" w:hanging="360"/>
      </w:pPr>
      <w:rPr>
        <w:rFonts w:hint="default"/>
      </w:rPr>
    </w:lvl>
    <w:lvl w:ilvl="8" w:tplc="8826A6FA">
      <w:start w:val="1"/>
      <w:numFmt w:val="bullet"/>
      <w:lvlText w:val="•"/>
      <w:lvlJc w:val="left"/>
      <w:pPr>
        <w:ind w:left="8550" w:hanging="360"/>
      </w:pPr>
      <w:rPr>
        <w:rFonts w:hint="default"/>
      </w:rPr>
    </w:lvl>
  </w:abstractNum>
  <w:abstractNum w:abstractNumId="11" w15:restartNumberingAfterBreak="0">
    <w:nsid w:val="3BA90CBD"/>
    <w:multiLevelType w:val="multilevel"/>
    <w:tmpl w:val="D6B2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76BE8"/>
    <w:multiLevelType w:val="hybridMultilevel"/>
    <w:tmpl w:val="EB268EFA"/>
    <w:lvl w:ilvl="0" w:tplc="836C3DF4">
      <w:start w:val="1"/>
      <w:numFmt w:val="bullet"/>
      <w:lvlText w:val=""/>
      <w:lvlJc w:val="left"/>
      <w:pPr>
        <w:ind w:left="1240" w:hanging="360"/>
      </w:pPr>
      <w:rPr>
        <w:rFonts w:ascii="Symbol" w:eastAsia="Symbol" w:hAnsi="Symbol" w:hint="default"/>
        <w:sz w:val="24"/>
        <w:szCs w:val="24"/>
      </w:rPr>
    </w:lvl>
    <w:lvl w:ilvl="1" w:tplc="2E9A34EA">
      <w:start w:val="1"/>
      <w:numFmt w:val="bullet"/>
      <w:lvlText w:val="•"/>
      <w:lvlJc w:val="left"/>
      <w:pPr>
        <w:ind w:left="2156" w:hanging="360"/>
      </w:pPr>
      <w:rPr>
        <w:rFonts w:hint="default"/>
      </w:rPr>
    </w:lvl>
    <w:lvl w:ilvl="2" w:tplc="434AFAF0">
      <w:start w:val="1"/>
      <w:numFmt w:val="bullet"/>
      <w:lvlText w:val="•"/>
      <w:lvlJc w:val="left"/>
      <w:pPr>
        <w:ind w:left="3072" w:hanging="360"/>
      </w:pPr>
      <w:rPr>
        <w:rFonts w:hint="default"/>
      </w:rPr>
    </w:lvl>
    <w:lvl w:ilvl="3" w:tplc="81CCEFEE">
      <w:start w:val="1"/>
      <w:numFmt w:val="bullet"/>
      <w:lvlText w:val="•"/>
      <w:lvlJc w:val="left"/>
      <w:pPr>
        <w:ind w:left="3988" w:hanging="360"/>
      </w:pPr>
      <w:rPr>
        <w:rFonts w:hint="default"/>
      </w:rPr>
    </w:lvl>
    <w:lvl w:ilvl="4" w:tplc="47A88374">
      <w:start w:val="1"/>
      <w:numFmt w:val="bullet"/>
      <w:lvlText w:val="•"/>
      <w:lvlJc w:val="left"/>
      <w:pPr>
        <w:ind w:left="4904" w:hanging="360"/>
      </w:pPr>
      <w:rPr>
        <w:rFonts w:hint="default"/>
      </w:rPr>
    </w:lvl>
    <w:lvl w:ilvl="5" w:tplc="5D5E6074">
      <w:start w:val="1"/>
      <w:numFmt w:val="bullet"/>
      <w:lvlText w:val="•"/>
      <w:lvlJc w:val="left"/>
      <w:pPr>
        <w:ind w:left="5820" w:hanging="360"/>
      </w:pPr>
      <w:rPr>
        <w:rFonts w:hint="default"/>
      </w:rPr>
    </w:lvl>
    <w:lvl w:ilvl="6" w:tplc="D9A4243A">
      <w:start w:val="1"/>
      <w:numFmt w:val="bullet"/>
      <w:lvlText w:val="•"/>
      <w:lvlJc w:val="left"/>
      <w:pPr>
        <w:ind w:left="6736" w:hanging="360"/>
      </w:pPr>
      <w:rPr>
        <w:rFonts w:hint="default"/>
      </w:rPr>
    </w:lvl>
    <w:lvl w:ilvl="7" w:tplc="47E23D10">
      <w:start w:val="1"/>
      <w:numFmt w:val="bullet"/>
      <w:lvlText w:val="•"/>
      <w:lvlJc w:val="left"/>
      <w:pPr>
        <w:ind w:left="7652" w:hanging="360"/>
      </w:pPr>
      <w:rPr>
        <w:rFonts w:hint="default"/>
      </w:rPr>
    </w:lvl>
    <w:lvl w:ilvl="8" w:tplc="0E0E8A60">
      <w:start w:val="1"/>
      <w:numFmt w:val="bullet"/>
      <w:lvlText w:val="•"/>
      <w:lvlJc w:val="left"/>
      <w:pPr>
        <w:ind w:left="8568" w:hanging="360"/>
      </w:pPr>
      <w:rPr>
        <w:rFonts w:hint="default"/>
      </w:rPr>
    </w:lvl>
  </w:abstractNum>
  <w:abstractNum w:abstractNumId="13" w15:restartNumberingAfterBreak="0">
    <w:nsid w:val="3EBE4C60"/>
    <w:multiLevelType w:val="multilevel"/>
    <w:tmpl w:val="6B8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67783"/>
    <w:multiLevelType w:val="hybridMultilevel"/>
    <w:tmpl w:val="6B04F528"/>
    <w:lvl w:ilvl="0" w:tplc="0409000F">
      <w:start w:val="1"/>
      <w:numFmt w:val="decimal"/>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5" w15:restartNumberingAfterBreak="0">
    <w:nsid w:val="414B2789"/>
    <w:multiLevelType w:val="multilevel"/>
    <w:tmpl w:val="BA30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CA585E"/>
    <w:multiLevelType w:val="multilevel"/>
    <w:tmpl w:val="B32E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4505A"/>
    <w:multiLevelType w:val="multilevel"/>
    <w:tmpl w:val="A840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DF5662"/>
    <w:multiLevelType w:val="multilevel"/>
    <w:tmpl w:val="721C3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F400ED"/>
    <w:multiLevelType w:val="multilevel"/>
    <w:tmpl w:val="8558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5C03DD"/>
    <w:multiLevelType w:val="multilevel"/>
    <w:tmpl w:val="CF30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D75A98"/>
    <w:multiLevelType w:val="multilevel"/>
    <w:tmpl w:val="7A2E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C57CD3"/>
    <w:multiLevelType w:val="hybridMultilevel"/>
    <w:tmpl w:val="E96682A0"/>
    <w:lvl w:ilvl="0" w:tplc="04090019">
      <w:start w:val="1"/>
      <w:numFmt w:val="low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777F32"/>
    <w:multiLevelType w:val="multilevel"/>
    <w:tmpl w:val="DEF2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B70FB"/>
    <w:multiLevelType w:val="hybridMultilevel"/>
    <w:tmpl w:val="5566B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655BAE"/>
    <w:multiLevelType w:val="multilevel"/>
    <w:tmpl w:val="CE1A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B53E91"/>
    <w:multiLevelType w:val="hybridMultilevel"/>
    <w:tmpl w:val="08EED3E2"/>
    <w:lvl w:ilvl="0" w:tplc="04090001">
      <w:start w:val="1"/>
      <w:numFmt w:val="bullet"/>
      <w:lvlText w:val=""/>
      <w:lvlJc w:val="left"/>
      <w:pPr>
        <w:ind w:left="1871" w:hanging="360"/>
      </w:pPr>
      <w:rPr>
        <w:rFonts w:ascii="Symbol" w:hAnsi="Symbol" w:hint="default"/>
      </w:rPr>
    </w:lvl>
    <w:lvl w:ilvl="1" w:tplc="04090003" w:tentative="1">
      <w:start w:val="1"/>
      <w:numFmt w:val="bullet"/>
      <w:lvlText w:val="o"/>
      <w:lvlJc w:val="left"/>
      <w:pPr>
        <w:ind w:left="2591" w:hanging="360"/>
      </w:pPr>
      <w:rPr>
        <w:rFonts w:ascii="Courier New" w:hAnsi="Courier New" w:cs="Courier New" w:hint="default"/>
      </w:rPr>
    </w:lvl>
    <w:lvl w:ilvl="2" w:tplc="04090005" w:tentative="1">
      <w:start w:val="1"/>
      <w:numFmt w:val="bullet"/>
      <w:lvlText w:val=""/>
      <w:lvlJc w:val="left"/>
      <w:pPr>
        <w:ind w:left="3311" w:hanging="360"/>
      </w:pPr>
      <w:rPr>
        <w:rFonts w:ascii="Wingdings" w:hAnsi="Wingdings" w:hint="default"/>
      </w:rPr>
    </w:lvl>
    <w:lvl w:ilvl="3" w:tplc="04090001" w:tentative="1">
      <w:start w:val="1"/>
      <w:numFmt w:val="bullet"/>
      <w:lvlText w:val=""/>
      <w:lvlJc w:val="left"/>
      <w:pPr>
        <w:ind w:left="4031" w:hanging="360"/>
      </w:pPr>
      <w:rPr>
        <w:rFonts w:ascii="Symbol" w:hAnsi="Symbol" w:hint="default"/>
      </w:rPr>
    </w:lvl>
    <w:lvl w:ilvl="4" w:tplc="04090003" w:tentative="1">
      <w:start w:val="1"/>
      <w:numFmt w:val="bullet"/>
      <w:lvlText w:val="o"/>
      <w:lvlJc w:val="left"/>
      <w:pPr>
        <w:ind w:left="4751" w:hanging="360"/>
      </w:pPr>
      <w:rPr>
        <w:rFonts w:ascii="Courier New" w:hAnsi="Courier New" w:cs="Courier New" w:hint="default"/>
      </w:rPr>
    </w:lvl>
    <w:lvl w:ilvl="5" w:tplc="04090005" w:tentative="1">
      <w:start w:val="1"/>
      <w:numFmt w:val="bullet"/>
      <w:lvlText w:val=""/>
      <w:lvlJc w:val="left"/>
      <w:pPr>
        <w:ind w:left="5471" w:hanging="360"/>
      </w:pPr>
      <w:rPr>
        <w:rFonts w:ascii="Wingdings" w:hAnsi="Wingdings" w:hint="default"/>
      </w:rPr>
    </w:lvl>
    <w:lvl w:ilvl="6" w:tplc="04090001" w:tentative="1">
      <w:start w:val="1"/>
      <w:numFmt w:val="bullet"/>
      <w:lvlText w:val=""/>
      <w:lvlJc w:val="left"/>
      <w:pPr>
        <w:ind w:left="6191" w:hanging="360"/>
      </w:pPr>
      <w:rPr>
        <w:rFonts w:ascii="Symbol" w:hAnsi="Symbol" w:hint="default"/>
      </w:rPr>
    </w:lvl>
    <w:lvl w:ilvl="7" w:tplc="04090003" w:tentative="1">
      <w:start w:val="1"/>
      <w:numFmt w:val="bullet"/>
      <w:lvlText w:val="o"/>
      <w:lvlJc w:val="left"/>
      <w:pPr>
        <w:ind w:left="6911" w:hanging="360"/>
      </w:pPr>
      <w:rPr>
        <w:rFonts w:ascii="Courier New" w:hAnsi="Courier New" w:cs="Courier New" w:hint="default"/>
      </w:rPr>
    </w:lvl>
    <w:lvl w:ilvl="8" w:tplc="04090005" w:tentative="1">
      <w:start w:val="1"/>
      <w:numFmt w:val="bullet"/>
      <w:lvlText w:val=""/>
      <w:lvlJc w:val="left"/>
      <w:pPr>
        <w:ind w:left="7631" w:hanging="360"/>
      </w:pPr>
      <w:rPr>
        <w:rFonts w:ascii="Wingdings" w:hAnsi="Wingdings" w:hint="default"/>
      </w:rPr>
    </w:lvl>
  </w:abstractNum>
  <w:abstractNum w:abstractNumId="27" w15:restartNumberingAfterBreak="0">
    <w:nsid w:val="571804B0"/>
    <w:multiLevelType w:val="multilevel"/>
    <w:tmpl w:val="2AE4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190B00"/>
    <w:multiLevelType w:val="multilevel"/>
    <w:tmpl w:val="673A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427223"/>
    <w:multiLevelType w:val="hybridMultilevel"/>
    <w:tmpl w:val="AC607E76"/>
    <w:lvl w:ilvl="0" w:tplc="FF18C2DC">
      <w:start w:val="1"/>
      <w:numFmt w:val="upperLetter"/>
      <w:lvlText w:val="%1."/>
      <w:lvlJc w:val="left"/>
      <w:pPr>
        <w:ind w:left="520" w:hanging="360"/>
      </w:pPr>
      <w:rPr>
        <w:rFonts w:ascii="Arial" w:eastAsia="Arial" w:hAnsi="Arial" w:hint="default"/>
        <w:b w:val="0"/>
        <w:bCs/>
        <w:spacing w:val="-6"/>
        <w:sz w:val="24"/>
        <w:szCs w:val="24"/>
      </w:rPr>
    </w:lvl>
    <w:lvl w:ilvl="1" w:tplc="0FD00ACA">
      <w:start w:val="1"/>
      <w:numFmt w:val="decimal"/>
      <w:lvlText w:val="%2."/>
      <w:lvlJc w:val="left"/>
      <w:pPr>
        <w:ind w:left="880" w:hanging="360"/>
      </w:pPr>
      <w:rPr>
        <w:rFonts w:hint="default"/>
        <w:b w:val="0"/>
        <w:sz w:val="24"/>
        <w:szCs w:val="24"/>
      </w:rPr>
    </w:lvl>
    <w:lvl w:ilvl="2" w:tplc="2B744FE0">
      <w:start w:val="1"/>
      <w:numFmt w:val="bullet"/>
      <w:lvlText w:val="•"/>
      <w:lvlJc w:val="left"/>
      <w:pPr>
        <w:ind w:left="1937" w:hanging="360"/>
      </w:pPr>
      <w:rPr>
        <w:rFonts w:hint="default"/>
      </w:rPr>
    </w:lvl>
    <w:lvl w:ilvl="3" w:tplc="DC6A9240">
      <w:start w:val="1"/>
      <w:numFmt w:val="bullet"/>
      <w:lvlText w:val="•"/>
      <w:lvlJc w:val="left"/>
      <w:pPr>
        <w:ind w:left="2995" w:hanging="360"/>
      </w:pPr>
      <w:rPr>
        <w:rFonts w:hint="default"/>
      </w:rPr>
    </w:lvl>
    <w:lvl w:ilvl="4" w:tplc="4872C210">
      <w:start w:val="1"/>
      <w:numFmt w:val="bullet"/>
      <w:lvlText w:val="•"/>
      <w:lvlJc w:val="left"/>
      <w:pPr>
        <w:ind w:left="4053" w:hanging="360"/>
      </w:pPr>
      <w:rPr>
        <w:rFonts w:hint="default"/>
      </w:rPr>
    </w:lvl>
    <w:lvl w:ilvl="5" w:tplc="695A20FA">
      <w:start w:val="1"/>
      <w:numFmt w:val="bullet"/>
      <w:lvlText w:val="•"/>
      <w:lvlJc w:val="left"/>
      <w:pPr>
        <w:ind w:left="5111" w:hanging="360"/>
      </w:pPr>
      <w:rPr>
        <w:rFonts w:hint="default"/>
      </w:rPr>
    </w:lvl>
    <w:lvl w:ilvl="6" w:tplc="8D1A9946">
      <w:start w:val="1"/>
      <w:numFmt w:val="bullet"/>
      <w:lvlText w:val="•"/>
      <w:lvlJc w:val="left"/>
      <w:pPr>
        <w:ind w:left="6168" w:hanging="360"/>
      </w:pPr>
      <w:rPr>
        <w:rFonts w:hint="default"/>
      </w:rPr>
    </w:lvl>
    <w:lvl w:ilvl="7" w:tplc="A99899D2">
      <w:start w:val="1"/>
      <w:numFmt w:val="bullet"/>
      <w:lvlText w:val="•"/>
      <w:lvlJc w:val="left"/>
      <w:pPr>
        <w:ind w:left="7226" w:hanging="360"/>
      </w:pPr>
      <w:rPr>
        <w:rFonts w:hint="default"/>
      </w:rPr>
    </w:lvl>
    <w:lvl w:ilvl="8" w:tplc="BE0422EE">
      <w:start w:val="1"/>
      <w:numFmt w:val="bullet"/>
      <w:lvlText w:val="•"/>
      <w:lvlJc w:val="left"/>
      <w:pPr>
        <w:ind w:left="8284" w:hanging="360"/>
      </w:pPr>
      <w:rPr>
        <w:rFonts w:hint="default"/>
      </w:rPr>
    </w:lvl>
  </w:abstractNum>
  <w:abstractNum w:abstractNumId="30" w15:restartNumberingAfterBreak="0">
    <w:nsid w:val="5FD77E7E"/>
    <w:multiLevelType w:val="multilevel"/>
    <w:tmpl w:val="F33C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7F78BB"/>
    <w:multiLevelType w:val="multilevel"/>
    <w:tmpl w:val="FF227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E066A4"/>
    <w:multiLevelType w:val="multilevel"/>
    <w:tmpl w:val="C912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D07233"/>
    <w:multiLevelType w:val="multilevel"/>
    <w:tmpl w:val="ADFA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1C348B"/>
    <w:multiLevelType w:val="multilevel"/>
    <w:tmpl w:val="FC08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072A02"/>
    <w:multiLevelType w:val="multilevel"/>
    <w:tmpl w:val="AB186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5A1D5A"/>
    <w:multiLevelType w:val="hybridMultilevel"/>
    <w:tmpl w:val="874E531E"/>
    <w:lvl w:ilvl="0" w:tplc="22AECBD8">
      <w:start w:val="1"/>
      <w:numFmt w:val="decimal"/>
      <w:lvlText w:val="%1."/>
      <w:lvlJc w:val="left"/>
      <w:pPr>
        <w:ind w:left="1240" w:hanging="360"/>
      </w:pPr>
      <w:rPr>
        <w:rFonts w:ascii="Arial" w:eastAsia="Arial" w:hAnsi="Arial" w:hint="default"/>
        <w:sz w:val="24"/>
        <w:szCs w:val="24"/>
      </w:rPr>
    </w:lvl>
    <w:lvl w:ilvl="1" w:tplc="BCC686D4">
      <w:start w:val="1"/>
      <w:numFmt w:val="bullet"/>
      <w:lvlText w:val="•"/>
      <w:lvlJc w:val="left"/>
      <w:pPr>
        <w:ind w:left="2156" w:hanging="360"/>
      </w:pPr>
      <w:rPr>
        <w:rFonts w:hint="default"/>
      </w:rPr>
    </w:lvl>
    <w:lvl w:ilvl="2" w:tplc="EB443F8C">
      <w:start w:val="1"/>
      <w:numFmt w:val="bullet"/>
      <w:lvlText w:val="•"/>
      <w:lvlJc w:val="left"/>
      <w:pPr>
        <w:ind w:left="3072" w:hanging="360"/>
      </w:pPr>
      <w:rPr>
        <w:rFonts w:hint="default"/>
      </w:rPr>
    </w:lvl>
    <w:lvl w:ilvl="3" w:tplc="6A04BA6A">
      <w:start w:val="1"/>
      <w:numFmt w:val="bullet"/>
      <w:lvlText w:val="•"/>
      <w:lvlJc w:val="left"/>
      <w:pPr>
        <w:ind w:left="3988" w:hanging="360"/>
      </w:pPr>
      <w:rPr>
        <w:rFonts w:hint="default"/>
      </w:rPr>
    </w:lvl>
    <w:lvl w:ilvl="4" w:tplc="17348142">
      <w:start w:val="1"/>
      <w:numFmt w:val="bullet"/>
      <w:lvlText w:val="•"/>
      <w:lvlJc w:val="left"/>
      <w:pPr>
        <w:ind w:left="4904" w:hanging="360"/>
      </w:pPr>
      <w:rPr>
        <w:rFonts w:hint="default"/>
      </w:rPr>
    </w:lvl>
    <w:lvl w:ilvl="5" w:tplc="52562B3E">
      <w:start w:val="1"/>
      <w:numFmt w:val="bullet"/>
      <w:lvlText w:val="•"/>
      <w:lvlJc w:val="left"/>
      <w:pPr>
        <w:ind w:left="5820" w:hanging="360"/>
      </w:pPr>
      <w:rPr>
        <w:rFonts w:hint="default"/>
      </w:rPr>
    </w:lvl>
    <w:lvl w:ilvl="6" w:tplc="7764DB04">
      <w:start w:val="1"/>
      <w:numFmt w:val="bullet"/>
      <w:lvlText w:val="•"/>
      <w:lvlJc w:val="left"/>
      <w:pPr>
        <w:ind w:left="6736" w:hanging="360"/>
      </w:pPr>
      <w:rPr>
        <w:rFonts w:hint="default"/>
      </w:rPr>
    </w:lvl>
    <w:lvl w:ilvl="7" w:tplc="D6B44D4A">
      <w:start w:val="1"/>
      <w:numFmt w:val="bullet"/>
      <w:lvlText w:val="•"/>
      <w:lvlJc w:val="left"/>
      <w:pPr>
        <w:ind w:left="7652" w:hanging="360"/>
      </w:pPr>
      <w:rPr>
        <w:rFonts w:hint="default"/>
      </w:rPr>
    </w:lvl>
    <w:lvl w:ilvl="8" w:tplc="62D6464C">
      <w:start w:val="1"/>
      <w:numFmt w:val="bullet"/>
      <w:lvlText w:val="•"/>
      <w:lvlJc w:val="left"/>
      <w:pPr>
        <w:ind w:left="8568" w:hanging="360"/>
      </w:pPr>
      <w:rPr>
        <w:rFonts w:hint="default"/>
      </w:rPr>
    </w:lvl>
  </w:abstractNum>
  <w:abstractNum w:abstractNumId="37" w15:restartNumberingAfterBreak="0">
    <w:nsid w:val="73252153"/>
    <w:multiLevelType w:val="multilevel"/>
    <w:tmpl w:val="38C65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9419A8"/>
    <w:multiLevelType w:val="multilevel"/>
    <w:tmpl w:val="CF28D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9A04A3"/>
    <w:multiLevelType w:val="multilevel"/>
    <w:tmpl w:val="3E0A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0C7F4C"/>
    <w:multiLevelType w:val="multilevel"/>
    <w:tmpl w:val="BE54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904BDA"/>
    <w:multiLevelType w:val="hybridMultilevel"/>
    <w:tmpl w:val="64E4EAA2"/>
    <w:lvl w:ilvl="0" w:tplc="11B47E9E">
      <w:start w:val="1"/>
      <w:numFmt w:val="bullet"/>
      <w:lvlText w:val=""/>
      <w:lvlJc w:val="left"/>
      <w:pPr>
        <w:ind w:left="1285" w:hanging="360"/>
      </w:pPr>
      <w:rPr>
        <w:rFonts w:ascii="Symbol" w:eastAsia="Symbol" w:hAnsi="Symbol" w:hint="default"/>
        <w:sz w:val="24"/>
        <w:szCs w:val="24"/>
      </w:rPr>
    </w:lvl>
    <w:lvl w:ilvl="1" w:tplc="CFD0D620">
      <w:start w:val="1"/>
      <w:numFmt w:val="bullet"/>
      <w:lvlText w:val="•"/>
      <w:lvlJc w:val="left"/>
      <w:pPr>
        <w:ind w:left="2197" w:hanging="360"/>
      </w:pPr>
      <w:rPr>
        <w:rFonts w:hint="default"/>
      </w:rPr>
    </w:lvl>
    <w:lvl w:ilvl="2" w:tplc="44C47010">
      <w:start w:val="1"/>
      <w:numFmt w:val="bullet"/>
      <w:lvlText w:val="•"/>
      <w:lvlJc w:val="left"/>
      <w:pPr>
        <w:ind w:left="3108" w:hanging="360"/>
      </w:pPr>
      <w:rPr>
        <w:rFonts w:hint="default"/>
      </w:rPr>
    </w:lvl>
    <w:lvl w:ilvl="3" w:tplc="B6B8374C">
      <w:start w:val="1"/>
      <w:numFmt w:val="bullet"/>
      <w:lvlText w:val="•"/>
      <w:lvlJc w:val="left"/>
      <w:pPr>
        <w:ind w:left="4019" w:hanging="360"/>
      </w:pPr>
      <w:rPr>
        <w:rFonts w:hint="default"/>
      </w:rPr>
    </w:lvl>
    <w:lvl w:ilvl="4" w:tplc="D5C805AE">
      <w:start w:val="1"/>
      <w:numFmt w:val="bullet"/>
      <w:lvlText w:val="•"/>
      <w:lvlJc w:val="left"/>
      <w:pPr>
        <w:ind w:left="4931" w:hanging="360"/>
      </w:pPr>
      <w:rPr>
        <w:rFonts w:hint="default"/>
      </w:rPr>
    </w:lvl>
    <w:lvl w:ilvl="5" w:tplc="68921342">
      <w:start w:val="1"/>
      <w:numFmt w:val="bullet"/>
      <w:lvlText w:val="•"/>
      <w:lvlJc w:val="left"/>
      <w:pPr>
        <w:ind w:left="5842" w:hanging="360"/>
      </w:pPr>
      <w:rPr>
        <w:rFonts w:hint="default"/>
      </w:rPr>
    </w:lvl>
    <w:lvl w:ilvl="6" w:tplc="32960890">
      <w:start w:val="1"/>
      <w:numFmt w:val="bullet"/>
      <w:lvlText w:val="•"/>
      <w:lvlJc w:val="left"/>
      <w:pPr>
        <w:ind w:left="6754" w:hanging="360"/>
      </w:pPr>
      <w:rPr>
        <w:rFonts w:hint="default"/>
      </w:rPr>
    </w:lvl>
    <w:lvl w:ilvl="7" w:tplc="F16C60BA">
      <w:start w:val="1"/>
      <w:numFmt w:val="bullet"/>
      <w:lvlText w:val="•"/>
      <w:lvlJc w:val="left"/>
      <w:pPr>
        <w:ind w:left="7665" w:hanging="360"/>
      </w:pPr>
      <w:rPr>
        <w:rFonts w:hint="default"/>
      </w:rPr>
    </w:lvl>
    <w:lvl w:ilvl="8" w:tplc="23E0CBF2">
      <w:start w:val="1"/>
      <w:numFmt w:val="bullet"/>
      <w:lvlText w:val="•"/>
      <w:lvlJc w:val="left"/>
      <w:pPr>
        <w:ind w:left="8577" w:hanging="360"/>
      </w:pPr>
      <w:rPr>
        <w:rFonts w:hint="default"/>
      </w:rPr>
    </w:lvl>
  </w:abstractNum>
  <w:abstractNum w:abstractNumId="42" w15:restartNumberingAfterBreak="0">
    <w:nsid w:val="7A9910B9"/>
    <w:multiLevelType w:val="multilevel"/>
    <w:tmpl w:val="634AA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6"/>
  </w:num>
  <w:num w:numId="3">
    <w:abstractNumId w:val="10"/>
  </w:num>
  <w:num w:numId="4">
    <w:abstractNumId w:val="12"/>
  </w:num>
  <w:num w:numId="5">
    <w:abstractNumId w:val="41"/>
  </w:num>
  <w:num w:numId="6">
    <w:abstractNumId w:val="29"/>
  </w:num>
  <w:num w:numId="7">
    <w:abstractNumId w:val="14"/>
  </w:num>
  <w:num w:numId="8">
    <w:abstractNumId w:val="24"/>
  </w:num>
  <w:num w:numId="9">
    <w:abstractNumId w:val="22"/>
  </w:num>
  <w:num w:numId="10">
    <w:abstractNumId w:val="9"/>
  </w:num>
  <w:num w:numId="11">
    <w:abstractNumId w:val="26"/>
  </w:num>
  <w:num w:numId="12">
    <w:abstractNumId w:val="2"/>
  </w:num>
  <w:num w:numId="13">
    <w:abstractNumId w:val="31"/>
  </w:num>
  <w:num w:numId="14">
    <w:abstractNumId w:val="17"/>
  </w:num>
  <w:num w:numId="15">
    <w:abstractNumId w:val="16"/>
  </w:num>
  <w:num w:numId="16">
    <w:abstractNumId w:val="30"/>
  </w:num>
  <w:num w:numId="17">
    <w:abstractNumId w:val="5"/>
  </w:num>
  <w:num w:numId="18">
    <w:abstractNumId w:val="7"/>
  </w:num>
  <w:num w:numId="19">
    <w:abstractNumId w:val="38"/>
  </w:num>
  <w:num w:numId="20">
    <w:abstractNumId w:val="39"/>
  </w:num>
  <w:num w:numId="21">
    <w:abstractNumId w:val="21"/>
  </w:num>
  <w:num w:numId="22">
    <w:abstractNumId w:val="40"/>
  </w:num>
  <w:num w:numId="23">
    <w:abstractNumId w:val="3"/>
  </w:num>
  <w:num w:numId="24">
    <w:abstractNumId w:val="28"/>
  </w:num>
  <w:num w:numId="25">
    <w:abstractNumId w:val="8"/>
  </w:num>
  <w:num w:numId="26">
    <w:abstractNumId w:val="11"/>
  </w:num>
  <w:num w:numId="27">
    <w:abstractNumId w:val="4"/>
  </w:num>
  <w:num w:numId="28">
    <w:abstractNumId w:val="32"/>
  </w:num>
  <w:num w:numId="29">
    <w:abstractNumId w:val="42"/>
  </w:num>
  <w:num w:numId="30">
    <w:abstractNumId w:val="18"/>
  </w:num>
  <w:num w:numId="31">
    <w:abstractNumId w:val="37"/>
  </w:num>
  <w:num w:numId="32">
    <w:abstractNumId w:val="19"/>
  </w:num>
  <w:num w:numId="33">
    <w:abstractNumId w:val="13"/>
  </w:num>
  <w:num w:numId="34">
    <w:abstractNumId w:val="20"/>
  </w:num>
  <w:num w:numId="35">
    <w:abstractNumId w:val="33"/>
  </w:num>
  <w:num w:numId="36">
    <w:abstractNumId w:val="34"/>
  </w:num>
  <w:num w:numId="37">
    <w:abstractNumId w:val="35"/>
  </w:num>
  <w:num w:numId="38">
    <w:abstractNumId w:val="25"/>
  </w:num>
  <w:num w:numId="39">
    <w:abstractNumId w:val="1"/>
  </w:num>
  <w:num w:numId="40">
    <w:abstractNumId w:val="27"/>
  </w:num>
  <w:num w:numId="41">
    <w:abstractNumId w:val="0"/>
  </w:num>
  <w:num w:numId="42">
    <w:abstractNumId w:val="2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5FE"/>
    <w:rsid w:val="000100C7"/>
    <w:rsid w:val="000111BC"/>
    <w:rsid w:val="00014CF7"/>
    <w:rsid w:val="000256B2"/>
    <w:rsid w:val="0002646C"/>
    <w:rsid w:val="00056DB1"/>
    <w:rsid w:val="000768CF"/>
    <w:rsid w:val="00076B27"/>
    <w:rsid w:val="00077023"/>
    <w:rsid w:val="0007793D"/>
    <w:rsid w:val="0008030D"/>
    <w:rsid w:val="00092476"/>
    <w:rsid w:val="000A3A06"/>
    <w:rsid w:val="000C42AB"/>
    <w:rsid w:val="000D7517"/>
    <w:rsid w:val="000E0256"/>
    <w:rsid w:val="000E3298"/>
    <w:rsid w:val="001070F5"/>
    <w:rsid w:val="00120174"/>
    <w:rsid w:val="00124FF4"/>
    <w:rsid w:val="0013005C"/>
    <w:rsid w:val="00137904"/>
    <w:rsid w:val="0014244D"/>
    <w:rsid w:val="00156AEB"/>
    <w:rsid w:val="00161FFF"/>
    <w:rsid w:val="00176955"/>
    <w:rsid w:val="001812BC"/>
    <w:rsid w:val="00193BD6"/>
    <w:rsid w:val="00194445"/>
    <w:rsid w:val="001C422F"/>
    <w:rsid w:val="001D3EBF"/>
    <w:rsid w:val="001D5CF7"/>
    <w:rsid w:val="001E30DE"/>
    <w:rsid w:val="001F404F"/>
    <w:rsid w:val="00216839"/>
    <w:rsid w:val="00226B13"/>
    <w:rsid w:val="00230378"/>
    <w:rsid w:val="00230A8D"/>
    <w:rsid w:val="002328F4"/>
    <w:rsid w:val="00240F43"/>
    <w:rsid w:val="00256606"/>
    <w:rsid w:val="00263D8B"/>
    <w:rsid w:val="00264A55"/>
    <w:rsid w:val="00295253"/>
    <w:rsid w:val="002956FA"/>
    <w:rsid w:val="002B6020"/>
    <w:rsid w:val="002B6D30"/>
    <w:rsid w:val="002F521B"/>
    <w:rsid w:val="00315584"/>
    <w:rsid w:val="00350714"/>
    <w:rsid w:val="003768B3"/>
    <w:rsid w:val="00383521"/>
    <w:rsid w:val="00392812"/>
    <w:rsid w:val="00394520"/>
    <w:rsid w:val="00394D3C"/>
    <w:rsid w:val="003A5F64"/>
    <w:rsid w:val="003C3F43"/>
    <w:rsid w:val="003C448E"/>
    <w:rsid w:val="003C7650"/>
    <w:rsid w:val="003D01DA"/>
    <w:rsid w:val="003D131F"/>
    <w:rsid w:val="003D74AD"/>
    <w:rsid w:val="003E76CF"/>
    <w:rsid w:val="003F13CB"/>
    <w:rsid w:val="004241C0"/>
    <w:rsid w:val="00465E09"/>
    <w:rsid w:val="0047097A"/>
    <w:rsid w:val="00471DF3"/>
    <w:rsid w:val="00475423"/>
    <w:rsid w:val="00487CB3"/>
    <w:rsid w:val="00490634"/>
    <w:rsid w:val="00493420"/>
    <w:rsid w:val="004969DA"/>
    <w:rsid w:val="004A3E98"/>
    <w:rsid w:val="004D60CD"/>
    <w:rsid w:val="004F779F"/>
    <w:rsid w:val="00524366"/>
    <w:rsid w:val="005265B6"/>
    <w:rsid w:val="0053476A"/>
    <w:rsid w:val="005529B2"/>
    <w:rsid w:val="00555B15"/>
    <w:rsid w:val="00573D30"/>
    <w:rsid w:val="005767A6"/>
    <w:rsid w:val="0059312A"/>
    <w:rsid w:val="005947C2"/>
    <w:rsid w:val="0059600A"/>
    <w:rsid w:val="005B1775"/>
    <w:rsid w:val="005D0CDC"/>
    <w:rsid w:val="005E100B"/>
    <w:rsid w:val="005F1FA9"/>
    <w:rsid w:val="00600CB3"/>
    <w:rsid w:val="00604F63"/>
    <w:rsid w:val="006226B5"/>
    <w:rsid w:val="006561FD"/>
    <w:rsid w:val="00656E63"/>
    <w:rsid w:val="00670CE8"/>
    <w:rsid w:val="00671823"/>
    <w:rsid w:val="006732F0"/>
    <w:rsid w:val="006804A8"/>
    <w:rsid w:val="006B14E3"/>
    <w:rsid w:val="006B2D97"/>
    <w:rsid w:val="006C0C06"/>
    <w:rsid w:val="006C19F9"/>
    <w:rsid w:val="006C666E"/>
    <w:rsid w:val="006C7413"/>
    <w:rsid w:val="006D52C3"/>
    <w:rsid w:val="006E00A9"/>
    <w:rsid w:val="006E0CA1"/>
    <w:rsid w:val="006F00F8"/>
    <w:rsid w:val="006F57E6"/>
    <w:rsid w:val="007113A7"/>
    <w:rsid w:val="0071344B"/>
    <w:rsid w:val="007216DA"/>
    <w:rsid w:val="007230B3"/>
    <w:rsid w:val="007313AA"/>
    <w:rsid w:val="00742898"/>
    <w:rsid w:val="007563C5"/>
    <w:rsid w:val="007729CB"/>
    <w:rsid w:val="00775B85"/>
    <w:rsid w:val="0077611F"/>
    <w:rsid w:val="00786EBC"/>
    <w:rsid w:val="007951AE"/>
    <w:rsid w:val="007A06F7"/>
    <w:rsid w:val="007B1767"/>
    <w:rsid w:val="007C4A7A"/>
    <w:rsid w:val="007C5BBB"/>
    <w:rsid w:val="007C6692"/>
    <w:rsid w:val="007D1EC2"/>
    <w:rsid w:val="007E088B"/>
    <w:rsid w:val="007E257C"/>
    <w:rsid w:val="007E45FE"/>
    <w:rsid w:val="007F119A"/>
    <w:rsid w:val="007F22D0"/>
    <w:rsid w:val="00843B65"/>
    <w:rsid w:val="00843F8C"/>
    <w:rsid w:val="0086691D"/>
    <w:rsid w:val="008719DC"/>
    <w:rsid w:val="00871F8A"/>
    <w:rsid w:val="008768E3"/>
    <w:rsid w:val="00893A23"/>
    <w:rsid w:val="00894EC9"/>
    <w:rsid w:val="008A2D63"/>
    <w:rsid w:val="008A6527"/>
    <w:rsid w:val="008A746B"/>
    <w:rsid w:val="008B147B"/>
    <w:rsid w:val="008B5F9B"/>
    <w:rsid w:val="008C17EF"/>
    <w:rsid w:val="008C6090"/>
    <w:rsid w:val="008E0063"/>
    <w:rsid w:val="008E7698"/>
    <w:rsid w:val="008F31A7"/>
    <w:rsid w:val="008F3CC7"/>
    <w:rsid w:val="008F4481"/>
    <w:rsid w:val="008F4E63"/>
    <w:rsid w:val="0090313D"/>
    <w:rsid w:val="00905B46"/>
    <w:rsid w:val="00910819"/>
    <w:rsid w:val="009121A4"/>
    <w:rsid w:val="009243C8"/>
    <w:rsid w:val="009302DB"/>
    <w:rsid w:val="00946036"/>
    <w:rsid w:val="00952A81"/>
    <w:rsid w:val="0096744C"/>
    <w:rsid w:val="00990FA6"/>
    <w:rsid w:val="00991B69"/>
    <w:rsid w:val="00993C8F"/>
    <w:rsid w:val="009A2DD7"/>
    <w:rsid w:val="009A7E46"/>
    <w:rsid w:val="009B3C9F"/>
    <w:rsid w:val="009D1A64"/>
    <w:rsid w:val="009D45FE"/>
    <w:rsid w:val="009E42BA"/>
    <w:rsid w:val="009F153A"/>
    <w:rsid w:val="00A04568"/>
    <w:rsid w:val="00A17AA8"/>
    <w:rsid w:val="00A20AF1"/>
    <w:rsid w:val="00A362C1"/>
    <w:rsid w:val="00A3777A"/>
    <w:rsid w:val="00A64761"/>
    <w:rsid w:val="00A710EF"/>
    <w:rsid w:val="00A8265B"/>
    <w:rsid w:val="00A85844"/>
    <w:rsid w:val="00AA0A9F"/>
    <w:rsid w:val="00AF6CD4"/>
    <w:rsid w:val="00AF7677"/>
    <w:rsid w:val="00AF7A95"/>
    <w:rsid w:val="00B15113"/>
    <w:rsid w:val="00B377A3"/>
    <w:rsid w:val="00B37D50"/>
    <w:rsid w:val="00B518B2"/>
    <w:rsid w:val="00B63164"/>
    <w:rsid w:val="00B74E12"/>
    <w:rsid w:val="00BB4130"/>
    <w:rsid w:val="00BC178F"/>
    <w:rsid w:val="00BC2AEA"/>
    <w:rsid w:val="00BD11B7"/>
    <w:rsid w:val="00BF2A3A"/>
    <w:rsid w:val="00BF5AEC"/>
    <w:rsid w:val="00C04A6F"/>
    <w:rsid w:val="00C32DE4"/>
    <w:rsid w:val="00C81B48"/>
    <w:rsid w:val="00C948EA"/>
    <w:rsid w:val="00C97D86"/>
    <w:rsid w:val="00CA03B1"/>
    <w:rsid w:val="00CA282A"/>
    <w:rsid w:val="00CA6101"/>
    <w:rsid w:val="00CC2578"/>
    <w:rsid w:val="00CC3413"/>
    <w:rsid w:val="00CE1F34"/>
    <w:rsid w:val="00D07CFF"/>
    <w:rsid w:val="00D248A3"/>
    <w:rsid w:val="00D40888"/>
    <w:rsid w:val="00D605F5"/>
    <w:rsid w:val="00D7479F"/>
    <w:rsid w:val="00D86DEC"/>
    <w:rsid w:val="00D8789E"/>
    <w:rsid w:val="00D91521"/>
    <w:rsid w:val="00DB113A"/>
    <w:rsid w:val="00DB5A15"/>
    <w:rsid w:val="00DE49AA"/>
    <w:rsid w:val="00E01295"/>
    <w:rsid w:val="00E01392"/>
    <w:rsid w:val="00E036CA"/>
    <w:rsid w:val="00E04E39"/>
    <w:rsid w:val="00E0660C"/>
    <w:rsid w:val="00E23190"/>
    <w:rsid w:val="00E25314"/>
    <w:rsid w:val="00E26EB3"/>
    <w:rsid w:val="00E33097"/>
    <w:rsid w:val="00E35166"/>
    <w:rsid w:val="00E43918"/>
    <w:rsid w:val="00E446AE"/>
    <w:rsid w:val="00E4478D"/>
    <w:rsid w:val="00E56ADF"/>
    <w:rsid w:val="00E62FF0"/>
    <w:rsid w:val="00E85908"/>
    <w:rsid w:val="00E90CE3"/>
    <w:rsid w:val="00EA53F9"/>
    <w:rsid w:val="00EC7065"/>
    <w:rsid w:val="00EC76F9"/>
    <w:rsid w:val="00EC7E01"/>
    <w:rsid w:val="00F13A42"/>
    <w:rsid w:val="00F67D0F"/>
    <w:rsid w:val="00F768D2"/>
    <w:rsid w:val="00F96A40"/>
    <w:rsid w:val="00FA226C"/>
    <w:rsid w:val="00FF0587"/>
    <w:rsid w:val="00FF3B7B"/>
    <w:rsid w:val="00FF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03118"/>
  <w15:docId w15:val="{28DF7C55-3BA0-43B5-BD15-D987C4CC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520" w:hanging="360"/>
      <w:outlineLvl w:val="0"/>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3A5F6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5F6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5F6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1"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01DA"/>
    <w:pPr>
      <w:tabs>
        <w:tab w:val="center" w:pos="4680"/>
        <w:tab w:val="right" w:pos="9360"/>
      </w:tabs>
    </w:pPr>
  </w:style>
  <w:style w:type="character" w:customStyle="1" w:styleId="HeaderChar">
    <w:name w:val="Header Char"/>
    <w:basedOn w:val="DefaultParagraphFont"/>
    <w:link w:val="Header"/>
    <w:uiPriority w:val="99"/>
    <w:rsid w:val="003D01DA"/>
  </w:style>
  <w:style w:type="paragraph" w:styleId="Footer">
    <w:name w:val="footer"/>
    <w:basedOn w:val="Normal"/>
    <w:link w:val="FooterChar"/>
    <w:uiPriority w:val="99"/>
    <w:unhideWhenUsed/>
    <w:rsid w:val="003D01DA"/>
    <w:pPr>
      <w:tabs>
        <w:tab w:val="center" w:pos="4680"/>
        <w:tab w:val="right" w:pos="9360"/>
      </w:tabs>
    </w:pPr>
  </w:style>
  <w:style w:type="character" w:customStyle="1" w:styleId="FooterChar">
    <w:name w:val="Footer Char"/>
    <w:basedOn w:val="DefaultParagraphFont"/>
    <w:link w:val="Footer"/>
    <w:uiPriority w:val="99"/>
    <w:rsid w:val="003D01DA"/>
  </w:style>
  <w:style w:type="character" w:styleId="Hyperlink">
    <w:name w:val="Hyperlink"/>
    <w:basedOn w:val="DefaultParagraphFont"/>
    <w:uiPriority w:val="99"/>
    <w:unhideWhenUsed/>
    <w:rsid w:val="003768B3"/>
    <w:rPr>
      <w:color w:val="0000FF" w:themeColor="hyperlink"/>
      <w:u w:val="single"/>
    </w:rPr>
  </w:style>
  <w:style w:type="paragraph" w:styleId="BodyTextIndent">
    <w:name w:val="Body Text Indent"/>
    <w:basedOn w:val="Normal"/>
    <w:link w:val="BodyTextIndentChar"/>
    <w:uiPriority w:val="99"/>
    <w:semiHidden/>
    <w:unhideWhenUsed/>
    <w:rsid w:val="00A710EF"/>
    <w:pPr>
      <w:spacing w:after="120"/>
      <w:ind w:left="360"/>
    </w:pPr>
  </w:style>
  <w:style w:type="character" w:customStyle="1" w:styleId="BodyTextIndentChar">
    <w:name w:val="Body Text Indent Char"/>
    <w:basedOn w:val="DefaultParagraphFont"/>
    <w:link w:val="BodyTextIndent"/>
    <w:uiPriority w:val="99"/>
    <w:semiHidden/>
    <w:rsid w:val="00A710EF"/>
  </w:style>
  <w:style w:type="character" w:styleId="FollowedHyperlink">
    <w:name w:val="FollowedHyperlink"/>
    <w:basedOn w:val="DefaultParagraphFont"/>
    <w:uiPriority w:val="99"/>
    <w:semiHidden/>
    <w:unhideWhenUsed/>
    <w:rsid w:val="003E76CF"/>
    <w:rPr>
      <w:color w:val="800080" w:themeColor="followedHyperlink"/>
      <w:u w:val="single"/>
    </w:rPr>
  </w:style>
  <w:style w:type="paragraph" w:styleId="BalloonText">
    <w:name w:val="Balloon Text"/>
    <w:basedOn w:val="Normal"/>
    <w:link w:val="BalloonTextChar"/>
    <w:uiPriority w:val="99"/>
    <w:semiHidden/>
    <w:unhideWhenUsed/>
    <w:rsid w:val="00FA2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26C"/>
    <w:rPr>
      <w:rFonts w:ascii="Segoe UI" w:hAnsi="Segoe UI" w:cs="Segoe UI"/>
      <w:sz w:val="18"/>
      <w:szCs w:val="18"/>
    </w:rPr>
  </w:style>
  <w:style w:type="character" w:styleId="UnresolvedMention">
    <w:name w:val="Unresolved Mention"/>
    <w:basedOn w:val="DefaultParagraphFont"/>
    <w:uiPriority w:val="99"/>
    <w:semiHidden/>
    <w:unhideWhenUsed/>
    <w:rsid w:val="00F67D0F"/>
    <w:rPr>
      <w:color w:val="605E5C"/>
      <w:shd w:val="clear" w:color="auto" w:fill="E1DFDD"/>
    </w:rPr>
  </w:style>
  <w:style w:type="character" w:customStyle="1" w:styleId="Heading4Char">
    <w:name w:val="Heading 4 Char"/>
    <w:basedOn w:val="DefaultParagraphFont"/>
    <w:link w:val="Heading4"/>
    <w:uiPriority w:val="9"/>
    <w:semiHidden/>
    <w:rsid w:val="003A5F6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5F6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5F64"/>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A5F64"/>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A5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90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pps.leg.wa.gov/WAC/default.aspx?cite=296-24-29501" TargetMode="External"/><Relationship Id="rId18" Type="http://schemas.openxmlformats.org/officeDocument/2006/relationships/hyperlink" Target="https://policies.wsu.edu/prf/index/manuals/2-00-contents/2-80-compressed-gases-and-gas-cylinders/" TargetMode="External"/><Relationship Id="rId26" Type="http://schemas.openxmlformats.org/officeDocument/2006/relationships/hyperlink" Target="https://policies.wsu.edu/prf/index/manuals/2-00-contents/2-80-compressed-gases-and-gas-cylinders/" TargetMode="External"/><Relationship Id="rId21" Type="http://schemas.openxmlformats.org/officeDocument/2006/relationships/hyperlink" Target="https://apps.leg.wa.gov/WAC/default.aspx?cite=296-24-9200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olicies.wsu.edu/prf/index/manuals/2-00-contents/2-80-compressed-gases-and-gas-cylinders/" TargetMode="External"/><Relationship Id="rId17" Type="http://schemas.openxmlformats.org/officeDocument/2006/relationships/hyperlink" Target="https://policies.wsu.edu/prf/index/manuals/2-00-contents/2-60-general-requirements-for-personal-protective-equipment/" TargetMode="External"/><Relationship Id="rId25" Type="http://schemas.openxmlformats.org/officeDocument/2006/relationships/hyperlink" Target="https://policies.wsu.edu/prf/index/manuals/2-00-contents/2-80-compressed-gases-and-gas-cylinders/" TargetMode="External"/><Relationship Id="rId33" Type="http://schemas.openxmlformats.org/officeDocument/2006/relationships/hyperlink" Target="https://policies.wsu.edu/prf/index/manuals/2-00-contents/2-80-compressed-gases-and-gas-cylinders/" TargetMode="External"/><Relationship Id="rId2" Type="http://schemas.openxmlformats.org/officeDocument/2006/relationships/numbering" Target="numbering.xml"/><Relationship Id="rId16" Type="http://schemas.openxmlformats.org/officeDocument/2006/relationships/hyperlink" Target="https://apps.leg.wa.gov/WAC/default.aspx?cite=296-800-16005" TargetMode="External"/><Relationship Id="rId20" Type="http://schemas.openxmlformats.org/officeDocument/2006/relationships/hyperlink" Target="https://apps.leg.wa.gov/WAC/default.aspx?cite=296-24-29501" TargetMode="External"/><Relationship Id="rId29" Type="http://schemas.openxmlformats.org/officeDocument/2006/relationships/hyperlink" Target="https://apps.leg.wa.gov/WAC/default.aspx?cite=296-24-295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wsu.edu/prf/index/manuals/2-00-contents/2-80-compressed-gases-and-gas-cylinders/" TargetMode="External"/><Relationship Id="rId24" Type="http://schemas.openxmlformats.org/officeDocument/2006/relationships/hyperlink" Target="https://policies.wsu.edu/prf/index/manuals/2-00-contents/2-60-general-requirements-for-personal-protective-equipment/" TargetMode="External"/><Relationship Id="rId32" Type="http://schemas.openxmlformats.org/officeDocument/2006/relationships/hyperlink" Target="https://policies.wsu.edu/prf/index/manuals/2-00-contents/2-80-compressed-gases-and-gas-cylinder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niosh/docs/2004-101/chklists/r1n29c~1.htm" TargetMode="External"/><Relationship Id="rId23" Type="http://schemas.openxmlformats.org/officeDocument/2006/relationships/hyperlink" Target="https://policies.wsu.edu/prf/index/manuals/2-00-contents/2-80-compressed-gases-and-gas-cylinders/" TargetMode="External"/><Relationship Id="rId28" Type="http://schemas.openxmlformats.org/officeDocument/2006/relationships/hyperlink" Target="https://policies.wsu.edu/prf/index/manuals/2-00-contents/2-80-compressed-gases-and-gas-cylinders/" TargetMode="External"/><Relationship Id="rId36" Type="http://schemas.openxmlformats.org/officeDocument/2006/relationships/fontTable" Target="fontTable.xml"/><Relationship Id="rId10" Type="http://schemas.openxmlformats.org/officeDocument/2006/relationships/hyperlink" Target="http://www.doh.wa.gov/portals/1/Documents/pubs/331-364.pdf" TargetMode="External"/><Relationship Id="rId19" Type="http://schemas.openxmlformats.org/officeDocument/2006/relationships/hyperlink" Target="https://policies.wsu.edu/prf/index/manuals/2-00-contents/2-80-compressed-gases-and-gas-cylinders/" TargetMode="External"/><Relationship Id="rId31" Type="http://schemas.openxmlformats.org/officeDocument/2006/relationships/hyperlink" Target="https://policies.wsu.edu/prf/index/manuals/4-00-contents/sppm-4-33-laboratory-signage/" TargetMode="External"/><Relationship Id="rId4" Type="http://schemas.openxmlformats.org/officeDocument/2006/relationships/settings" Target="settings.xml"/><Relationship Id="rId9" Type="http://schemas.openxmlformats.org/officeDocument/2006/relationships/hyperlink" Target="http://apps.leg.wa.gov/WAC/default.aspx?cite=296-24" TargetMode="External"/><Relationship Id="rId14" Type="http://schemas.openxmlformats.org/officeDocument/2006/relationships/hyperlink" Target="https://apps.leg.wa.gov/WAC/default.aspx?cite=296-24-92005" TargetMode="External"/><Relationship Id="rId22" Type="http://schemas.openxmlformats.org/officeDocument/2006/relationships/hyperlink" Target="https://www.cdc.gov/niosh/docs/2004-101/chklists/r1n29c~1.htm" TargetMode="External"/><Relationship Id="rId27" Type="http://schemas.openxmlformats.org/officeDocument/2006/relationships/hyperlink" Target="https://policies.wsu.edu/prf/index/manuals/2-00-contents/2-80-compressed-gases-and-gas-cylinders/" TargetMode="External"/><Relationship Id="rId30" Type="http://schemas.openxmlformats.org/officeDocument/2006/relationships/hyperlink" Target="https://app.leg.wa.gov/WAC/default.aspx?cite=296-24-920" TargetMode="External"/><Relationship Id="rId35" Type="http://schemas.openxmlformats.org/officeDocument/2006/relationships/footer" Target="footer1.xml"/><Relationship Id="rId8" Type="http://schemas.openxmlformats.org/officeDocument/2006/relationships/hyperlink" Target="http://apps.leg.wa.gov/WAC/default.aspx?cite=296-2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36D9B-7403-4150-BF1D-4F9BF80C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4543</Words>
  <Characters>25900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 Sturko</dc:creator>
  <cp:lastModifiedBy>Ringo, Shawn Patrick</cp:lastModifiedBy>
  <cp:revision>4</cp:revision>
  <dcterms:created xsi:type="dcterms:W3CDTF">2022-09-14T21:26:00Z</dcterms:created>
  <dcterms:modified xsi:type="dcterms:W3CDTF">2022-09-15T16:33:00Z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2012-03-21T00:00:00Z</vt:filetime>
  </property>
  <property fmtid="{D5CDD505-2E9C-101B-9397-08002B2CF9AE}" pid="3" name="LastSaved">
    <vt:filetime>2016-07-15T00:00:00Z</vt:filetime>
  </property>
</Properties>
</file>